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10.8.2022,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projekt Prázdniny v Českém Těšíně je velký zájem, na nejaktivnější děti čekají odměny</w:t>
      </w:r>
    </w:p>
    <w:p>
      <w:pPr/>
      <w:r>
        <w:rPr>
          <w:b w:val="1"/>
          <w:bCs w:val="1"/>
        </w:rPr>
        <w:t xml:space="preserve">Vít Slováček, místostarosta Českého Těšína</w:t>
      </w:r>
      <w:r>
        <w:rPr/>
        <w:t xml:space="preserve">: "Je vidět, že všichni, kteří působí na území města, mají tendenci se zapojit a pro děti vymyslet program tak, aby každý den nějaký program během prázdnin pro děti byl."</w:t>
      </w:r>
    </w:p>
    <w:p>
      <w:pPr/>
      <w:r>
        <w:rPr/>
        <w:t xml:space="preserve">Celoměstský projekt Prázdniny běží v Českém Těšíně už dvacátým rokem a je o něj velký zájem.</w:t>
      </w:r>
    </w:p>
    <w:p>
      <w:pPr/>
      <w:r>
        <w:rPr>
          <w:b w:val="1"/>
          <w:bCs w:val="1"/>
        </w:rPr>
        <w:t xml:space="preserve">Vít Slováček, místostarosta Českého Těšína:</w:t>
      </w:r>
      <w:r>
        <w:rPr/>
        <w:t xml:space="preserve"> "Je fakt, že ty covidové roky znamenal útlum, teď se zase vracíme na ty vyšší počty, letos se obnovily i výlety pro celé rodiny . Začíná být i zájem celých rodin a za to je obrovské poděkování všem organizátorům."</w:t>
      </w:r>
    </w:p>
    <w:p>
      <w:pPr/>
      <w:r>
        <w:rPr/>
        <w:t xml:space="preserve">Například městská knihovna si pro děti připravila malování na chodníku. Ve stejný den se v Kulturním  a společenském středisku konaly tvořivé dílničky a kreativní den nazvaný Vzhůru do boje se konal i v blízkém Archeoparku.</w:t>
      </w:r>
    </w:p>
    <w:p>
      <w:pPr/>
      <w:r>
        <w:rPr>
          <w:b w:val="1"/>
          <w:bCs w:val="1"/>
        </w:rPr>
        <w:t xml:space="preserve">Petra </w:t>
      </w:r>
      <w:r>
        <w:rPr>
          <w:b w:val="1"/>
          <w:bCs w:val="1"/>
        </w:rPr>
        <w:t xml:space="preserve">Nevelöšová</w:t>
      </w:r>
      <w:r>
        <w:rPr>
          <w:b w:val="1"/>
          <w:bCs w:val="1"/>
        </w:rPr>
        <w:t xml:space="preserve">, muzejní pedagog: </w:t>
      </w:r>
      <w:r>
        <w:rPr/>
        <w:t xml:space="preserve">"Pro děti jsem nachystali výrobu středověkého štítu a helmy, vybavení, bez kterého žádný bojovník nemohl jít bojovat bojovat."</w:t>
      </w:r>
    </w:p>
    <w:p>
      <w:pPr/>
      <w:r>
        <w:rPr/>
        <w:t xml:space="preserve">Výběr aktivit je i letos pestrý, od pohybových aktivit přes kreativní činnosti a zážitkové akce.</w:t>
      </w:r>
    </w:p>
    <w:p>
      <w:pPr/>
      <w:r>
        <w:rPr>
          <w:b w:val="1"/>
          <w:bCs w:val="1"/>
        </w:rPr>
        <w:t xml:space="preserve">Šárka Godulová, produkční, programový a kulturně výchovný pracovník SVČ Amos</w:t>
      </w:r>
      <w:r>
        <w:rPr>
          <w:b w:val="1"/>
          <w:bCs w:val="1"/>
        </w:rPr>
        <w:t xml:space="preserve">: "</w:t>
      </w:r>
      <w:r>
        <w:rPr/>
        <w:t xml:space="preserve">Děti se můžou registrovat a soutěžit o odměny, malou odměnu udílíme po splnění deseti aktivit, na konci prázdnin vyhodnotíme dalších 30, kteří dostanou hodnotnější odměnu."</w:t>
      </w:r>
    </w:p>
    <w:p>
      <w:pPr/>
      <w:r>
        <w:rPr/>
        <w:t xml:space="preserve">Samotné středisko volného času Amos pro děti zorganizovala aktivity s technickým IT zaměřením v odborných učebnách.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2780/o-projekt-prazdniny-v-ceskem-tesine-je-velky-zajem-na-nejaktivnejsi-deti-cekaji-od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2026-11-06T14:19:36+01:00</dcterms:created>
  <dcterms:modified xsi:type="dcterms:W3CDTF">2026-11-06T14:19:36+01:00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