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17.8.2022, 14:21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Ptačák v rytmu Afriky</w:t>
      </w:r>
    </w:p>
    <w:p>
      <w:pPr/>
      <w:r>
        <w:rPr/>
        <w:t xml:space="preserve">Už  několik let, každé léto,  připravuje Opavská kulturní  organizace venkovní akci, která je inspirovaná nejrůznějšími  tématy. Letos stál v popředí zájmu africký kontinent. A tak  úkoly a aktivity, kterým se v parku  mohly především děti  věnovat, právě s černým kontinentem souvisely.   </w:t>
      </w:r>
    </w:p>
    <w:p>
      <w:pPr/>
      <w:r>
        <w:rPr>
          <w:b w:val="1"/>
          <w:bCs w:val="1"/>
        </w:rPr>
        <w:t xml:space="preserve">Ivana  Maloušková, historik a kurátor, OKO Opava: </w:t>
      </w:r>
      <w:r>
        <w:rPr/>
        <w:t xml:space="preserve">„Protože letos  máme v Obecním domě výstavu o Joy Adamson, tak jsme vybrali  akci inspirovanou Afrikou.“</w:t>
      </w:r>
    </w:p>
    <w:p>
      <w:pPr/>
      <w:r>
        <w:rPr/>
        <w:t xml:space="preserve">Tu  si mohli zájemci během odpoledne prohlédnout zdarma a dozvědět  se mnohé zajímavosti  o rodačce z Opavy, kterou proslavila kniha  Příběh lvice Elsy popisující návrat lvíčete odchovaného v  zajetí do volné přírody. Zatímco v Evropě se Joy Adamsonová  věnovala třeba výtvarnému umění nebo modelingu, když  přesídlila do Afriky, stala se smyslem jejího života ochrana  přírody a divokých zvířat. Součástí výstavy jsou také  kresby dětí, které zobrazují její život.</w:t>
      </w:r>
    </w:p>
    <w:p>
      <w:pPr/>
      <w:r>
        <w:rPr>
          <w:b w:val="1"/>
          <w:bCs w:val="1"/>
        </w:rPr>
        <w:t xml:space="preserve">Ivana  Maloušková, historik a kurátor, OKO Opava: „</w:t>
      </w:r>
      <w:r>
        <w:rPr/>
        <w:t xml:space="preserve">Momentálně  zde máme vystaveny práce dětí z příměstského tábora. Jedná  se o komiksy inspirované Joy Adamson.“</w:t>
      </w:r>
    </w:p>
    <w:p>
      <w:pPr/>
      <w:r>
        <w:rPr/>
        <w:t xml:space="preserve">Nově  jsou teď v expozici k vidění  vzácné portréty  příslušníků  už mnohdy zaniklých keňských kmenů, které Adamsonová  namalovala.   </w:t>
      </w:r>
    </w:p>
    <w:p>
      <w:pPr/>
      <w:r>
        <w:rPr/>
        <w:t xml:space="preserve">Krásné  počasí ovšem lákalo děti ven. Tady si mohli vyrobit zvířecí  masku podle své fantazie nebo se  seznámit s hlasy zvířat  žijících v buši. Mohly si také vyzkoušet malovat u stojanu jako  kdysi Joy Adamonová, nebo si z korálků navléknout náramek.</w:t>
      </w:r>
    </w:p>
    <w:p>
      <w:pPr/>
      <w:r>
        <w:rPr/>
        <w:t xml:space="preserve">Nechyběl  ani veselý klaun a kdo chtěl, mohl se dát také do tance.</w:t>
      </w:r>
    </w:p>
    <w:p>
      <w:pPr/>
      <w:r>
        <w:rPr>
          <w:b w:val="1"/>
          <w:bCs w:val="1"/>
        </w:rPr>
        <w:t xml:space="preserve">návštěvníci  akce: </w:t>
      </w:r>
      <w:r>
        <w:rPr/>
        <w:t xml:space="preserve">„Byli  jsme na hřišti, byli jsme ochutnat zmrzlinu, byli jsme se podívat  na výstavu o Joy Adamsonové.“</w:t>
      </w:r>
    </w:p>
    <w:p>
      <w:pPr/>
      <w:r>
        <w:rPr/>
        <w:t xml:space="preserve">Ptačák  v rytmu Afriky si zkrátka užili malí i velcí.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2865/ptacak-v-rytmu-afr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2026-04-19T11:55:36+02:00</dcterms:created>
  <dcterms:modified xsi:type="dcterms:W3CDTF">2026-04-19T11:55:36+02:00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