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17.8.2022,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Krotit požár v Hřensku pomáhali i dobrovolní hasiči ze Studénky</w:t>
      </w:r>
    </w:p>
    <w:p>
      <w:pPr/>
      <w:r>
        <w:rPr/>
        <w:t xml:space="preserve">Město Studénka vyslalo na požádání Hasičského záchranného sboru Moravskoslezského kraje do Národního parku České Švýcarsko cisternu se čtyřčlennou posádkou. S dohašováním požárů a hledáním skrytých ložisek pomáhala zhruba týden.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“Bez váhání jsem tenhle souhlas udělil, vnímám, že jakákoliv katastrofa tohoto rozsahu je velmi nepředstavitelná. Takže hasiči dostali zelenou, aby vyjeli k tomuto požáru. V podstatě se během několika hodin připravilo vše potřebné k tomu, aby jednotka mohla vyjet.”  </w:t>
      </w:r>
    </w:p>
    <w:p>
      <w:pPr/>
      <w:r>
        <w:rPr>
          <w:b w:val="1"/>
          <w:bCs w:val="1"/>
        </w:rPr>
        <w:t xml:space="preserve">dobrovolný hasič města Studénky:</w:t>
      </w:r>
      <w:r>
        <w:rPr/>
        <w:t xml:space="preserve"> “Tady jezdíme pro vodu. Jsme těsně nad Hřenskem, jedna cesta dolů je šest kilometrů.”</w:t>
      </w:r>
    </w:p>
    <w:p>
      <w:pPr/>
      <w:r>
        <w:rPr>
          <w:b w:val="1"/>
          <w:bCs w:val="1"/>
        </w:rPr>
        <w:t xml:space="preserve">Petr Sič, velitel jednotky SDH města Studénky: </w:t>
      </w:r>
      <w:r>
        <w:rPr/>
        <w:t xml:space="preserve">“Po příjezdu na místo se hned zapojili do likvidace. Předpokládám, že byli velice prospěšní a zhostili se svého úkolu na jedničku.” </w:t>
      </w:r>
    </w:p>
    <w:p>
      <w:pPr/>
      <w:r>
        <w:rPr/>
        <w:t xml:space="preserve">Dobrovolní hasiči města Studénky v lokalitě požáru například plnili samonosnou vodní nádrž, která je zdrojem pro vrtulníky s bambi vaky. Jednotka také pomocí termokamery vyhledávala skrytá ohniska u Pravčické brány.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2871/krotit-pozar-v-hrensku-pomahali-i-dobrovolni-hasici-ze-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2026-09-21T22:21:51+02:00</dcterms:created>
  <dcterms:modified xsi:type="dcterms:W3CDTF">2026-09-21T22:21:51+02:00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