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Hartu opanovaly závody Dračích lodí. Sjel se rekordní počet posádek a davy návštěvníků</w:t>
      </w:r>
    </w:p>
    <w:p>
      <w:pPr/>
      <w:r>
        <w:rPr/>
        <w:t xml:space="preserve"> Na start letošních dračích lodí se přihlásil rekordní počet posádek z celé republiky.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„Máme přihlášeno v tomto roce 48 závodních týmů, kteří to zase nepodcenili, protože tady mají krásné kostýmy, mají stanové městečko, které si vybudovaly vlastně samy, takže všechno hraje.“</w:t>
      </w:r>
    </w:p>
    <w:p>
      <w:pPr/>
      <w:r>
        <w:rPr/>
        <w:t xml:space="preserve"> Závody probíhaly po celý víkend. Již v pátek byly zahájeny tréninkovými jízdami. Na plno odstartoval také doprovodný program pro návštěvníky.</w:t>
      </w:r>
    </w:p>
    <w:p>
      <w:pPr/>
      <w:r>
        <w:rPr>
          <w:b w:val="1"/>
          <w:bCs w:val="1"/>
        </w:rPr>
        <w:t xml:space="preserve">Josef Havlík, předseda Mikroregionu Slezská Harta:</w:t>
      </w:r>
      <w:r>
        <w:rPr/>
        <w:t xml:space="preserve"> „Atrakce pro děti, koníky, máme tady závody paddle boardů pro veřejnost a samozřejmě každý rok tady máme i vrtulník.“</w:t>
      </w:r>
    </w:p>
    <w:p>
      <w:pPr/>
      <w:r>
        <w:rPr/>
        <w:t xml:space="preserve"> Sobota patřila atraktivním stíhacím závodům na 200 metrů, v neděli pak lodě absolvovaly dálkový závod na jeden kilometr. Okolní obce Závodily se o pohár Mikroregionu Slezská Harta, všechny ostatní posádky pak o pohár MS kraje.</w:t>
      </w:r>
    </w:p>
    <w:p>
      <w:pPr/>
      <w:r>
        <w:rPr>
          <w:b w:val="1"/>
          <w:bCs w:val="1"/>
        </w:rPr>
        <w:t xml:space="preserve">Richard Šanda (nez.), starosta Starého Města: </w:t>
      </w:r>
      <w:r>
        <w:rPr/>
        <w:t xml:space="preserve">„Staroměstská jelita a myslím, že tým zapádloval perfektně.“</w:t>
      </w:r>
    </w:p>
    <w:p>
      <w:pPr/>
      <w:r>
        <w:rPr>
          <w:b w:val="1"/>
          <w:bCs w:val="1"/>
        </w:rPr>
        <w:t xml:space="preserve">Jaromír Vrobel, tým Staroměstská jelita, Staré Město: </w:t>
      </w:r>
      <w:r>
        <w:rPr/>
        <w:t xml:space="preserve">„No my ji vyhrajeme, my už jsme trénovali nástup na pódium.“</w:t>
      </w:r>
    </w:p>
    <w:p>
      <w:pPr/>
      <w:r>
        <w:rPr>
          <w:b w:val="1"/>
          <w:bCs w:val="1"/>
        </w:rPr>
        <w:t xml:space="preserve">Filip Pavlas, tým VonDrak, Ostrava: </w:t>
      </w:r>
      <w:r>
        <w:rPr/>
        <w:t xml:space="preserve">„Zatím se daří, doufám, že to bude ještě lepší.“</w:t>
      </w:r>
    </w:p>
    <w:p>
      <w:pPr/>
      <w:r>
        <w:rPr>
          <w:b w:val="1"/>
          <w:bCs w:val="1"/>
        </w:rPr>
        <w:t xml:space="preserve">Roman Tesař, tým Tesíci, Česká Ves: </w:t>
      </w:r>
      <w:r>
        <w:rPr/>
        <w:t xml:space="preserve">„Daří se nám. První jízdu jsme měli kolem minuty.“</w:t>
      </w:r>
    </w:p>
    <w:p>
      <w:pPr/>
      <w:r>
        <w:rPr>
          <w:b w:val="1"/>
          <w:bCs w:val="1"/>
        </w:rPr>
        <w:t xml:space="preserve">Lubomír Hilgert, tým Erdrich Umfortechnik, Krnov: </w:t>
      </w:r>
      <w:r>
        <w:rPr/>
        <w:t xml:space="preserve">„Zatím první rozjížďku jsme byli první. Teď jedem na druhou, doufám, že to dáme.“</w:t>
      </w:r>
    </w:p>
    <w:p>
      <w:pPr/>
      <w:r>
        <w:rPr/>
        <w:t xml:space="preserve"> V poháru Mikroregionu zvítězili ve sprintu Vykotlaní duby z Horního Benešova a v dálkové plavbě Stránští bejci z Dlouhé Stráně. Oba hlavní závody poháru kraje s přehledem získal tým Dragon Boat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950/slezskou-hartu-opanovaly-zavody-dracich-lodi-sjel-se-rekordni-pocet-posadek-a-dav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2026-05-25T18:06:55+02:00</dcterms:created>
  <dcterms:modified xsi:type="dcterms:W3CDTF">2026-05-25T18:06:55+02:00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