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kontejnerových stání v Havířově pokračuje</w:t>
      </w:r>
    </w:p>
    <w:p>
      <w:pPr/>
      <w:r>
        <w:rPr/>
        <w:t xml:space="preserve">Kontejnery na odpad v Havířově-Prostřední Suché směrem k fotbalovému stadionu už nejsou rozhozeny po celé cestě, ale díky novému boxovému systému stojí na svých místech. Další taková stání přibydou ještě do konce srpna.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“Aktuálně připravujeme projekčně 33 kontejnerových stanovišť. Sedm dalších už bude zhotoveno do konce měsíce srpna a tady to místo bylo jedno z nejhorších v Havířově, co se kontejnerů týká. Jsou tady kontejnery osazené do boxů a vypadá to tu daleko lépe, než to tu bylo předtím. A i přesto bych rád poprosil občany, aby udržovali pořádek a čistotu, protože to je hlavně o lidech a o tom, jak se k věcem kolem nás chováme.” </w:t>
      </w:r>
    </w:p>
    <w:p>
      <w:pPr/>
      <w:r>
        <w:rPr/>
        <w:t xml:space="preserve">Byť to tak na první pohled nevypadá, dílce jsou vyrobeny z plastů. Možné jsou ale i jiné varianty. </w:t>
      </w:r>
    </w:p>
    <w:p>
      <w:pPr/>
      <w:r>
        <w:rPr>
          <w:b w:val="1"/>
          <w:bCs w:val="1"/>
        </w:rPr>
        <w:t xml:space="preserve">Václav Zyder, náměstek ředitele TSH: </w:t>
      </w:r>
      <w:r>
        <w:rPr/>
        <w:t xml:space="preserve">"Je to takový ukázka cirkulární ekonomiky, protože tyto plastové dílce jsou vyrobené z odpadních plastů, to znamená z plastů, které nebylo možno lépe využít. Jsou to plasty, které lidé vyhodili do popelnic a z nich se vyrobily právě tyto dílce. Další varianty jsou, že oplocení máme připraveno a můžeme je dělat z dřevěného materiálu z klasických dřevěných desek a ještě mohou být z tahokovu.”  </w:t>
      </w:r>
    </w:p>
    <w:p>
      <w:pPr/>
      <w:r>
        <w:rPr/>
        <w:t xml:space="preserve">Radnice má v plánu, že postupně upraví všechna kontejnerová stání napříč městem.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63/modernizace-kontejnerovych-stani-v-haviro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2026-10-28T02:52:37+01:00</dcterms:created>
  <dcterms:modified xsi:type="dcterms:W3CDTF">2026-10-28T02:52:37+01:00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