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﻿Lidé se bojí vysokých cen a před zimou vykupují zásoby uhlí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{{souvisejici-clanek-"11000032947"}}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 </w:t>
      </w:r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 </w:t>
      </w:r>
    </w:p>
    <w:p>
      <w:pPr/>
      <w:r>
        <w:rPr/>
        <w:t xml:space="preserve">{{souvisejici-clanek-"11000032716"}}</w:t>
      </w:r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 </w:t>
      </w:r>
    </w:p>
    <w:p>
      <w:pPr/>
      <w:r>
        <w:rPr/>
        <w:t xml:space="preserve">{{souvisejici-clanek-"11000030114"}}</w:t>
      </w:r>
    </w:p>
    <w:p>
      <w:pPr/>
      <w:r>
        <w:rPr/>
        <w:t xml:space="preserve">{{souvisejici-clanek-"11000032805"}}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66/lide-se-boji-vysokych-cen-a-pred-zimou-vykupuji-zasob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2026-05-03T01:33:40+02:00</dcterms:created>
  <dcterms:modified xsi:type="dcterms:W3CDTF">2026-05-03T01:33:40+02:00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