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24.8.2022,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Budova bývalé služebny PČR  v Havířově bude sloužit městské policii</w:t>
      </w:r>
    </w:p>
    <w:p>
      <w:pPr/>
      <w:r>
        <w:rPr/>
        <w:t xml:space="preserve">Městská policie v Havířově už delší dobu pracuje na projektu centralizace kamerového dohlížecího systému. K tomu však potřebuje vhodné prostory. Už v říjnu by proto měla začít komplexní rekonstrukce budovy v Kubelíkově ulici, kde kdysi sídlila státní policie.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“Celý ten objekt se úplně změní. Vlastně zůstane jen nosný systém, na který bude vystavěno vnitřní vybavení a vnitřní stavba. Fotovoltaika bude umístěna na střešní konstrukci. V přízemí bude recepce a jednací místnost pro občany. V prvním patře by mělo být školící centrum, šatny a ve třetím patře celé zázemí kamerového systému pro Havířov.”</w:t>
      </w:r>
    </w:p>
    <w:p>
      <w:pPr/>
      <w:r>
        <w:rPr/>
        <w:t xml:space="preserve">Do budovy se následně přestěhuje i celý komisariát z ulice Balzacova, včetně preventistů.</w:t>
      </w:r>
    </w:p>
    <w:p>
      <w:pPr/>
      <w:r>
        <w:rPr>
          <w:b w:val="1"/>
          <w:bCs w:val="1"/>
        </w:rPr>
        <w:t xml:space="preserve">Bohuslav Muras, ředitel MP Havířov:</w:t>
      </w:r>
      <w:r>
        <w:rPr/>
        <w:t xml:space="preserve"> “Sem budou staženy všechny kamery, které máme momentálně k dispozici, nebo se kterými se počítá s tím, že zároveň, a nebo následně, budou všechny ty kamery modernizovány tak, aby tam byla úplně ta top kvalita s těmi moderními prvky, které už dneska ten systém umožňuje. To znamená vyhledávání obličejů, vyhledávání registračních značek, vyhledávání osob, které spadnou na zem a podobně.”   </w:t>
      </w:r>
    </w:p>
    <w:p>
      <w:pPr/>
      <w:r>
        <w:rPr/>
        <w:t xml:space="preserve">Celá modernizace by měla trvat 10 měsíců.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71/budova-byvale-sluzebny-pcr--v-havirove-bude-slouzit-mestske-poli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2026-04-27T23:18:17+02:00</dcterms:created>
  <dcterms:modified xsi:type="dcterms:W3CDTF">2026-04-27T23:18:17+02:00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