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Zdobení klobouků bylo v Návštěvnickém centru žádanou letní aktivitou</w:t>
      </w:r>
    </w:p>
    <w:p>
      <w:pPr/>
      <w:r>
        <w:rPr/>
        <w:t xml:space="preserve">Pojetím expozic, jejichž součástí jsou interaktivní prvky nebo tvořivý ateliér, se Návštěvnické centrum snaží zacílit na různorodé skupiny hostů, a především i na rodiny s dětmi. K pravidelným letním návštěvníkům patří i táborníci z města i okolí.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“Návštěvnické centrum využívají přes léto hlavně tábory, u nás si nazdobí klobouček, zahrají v kostkovišti, kouknou na pohádky, vyzkouší přes 300 klobouků, takže přes léto hlavně tábory.” </w:t>
      </w:r>
    </w:p>
    <w:p>
      <w:pPr/>
      <w:r>
        <w:rPr/>
        <w:t xml:space="preserve">Do svého programu letos návštěvu této novojičínské atraktivity zařadil například i Holčičí příměstský tábor ze Studénky. </w:t>
      </w:r>
    </w:p>
    <w:p>
      <w:pPr/>
      <w:r>
        <w:rPr>
          <w:b w:val="1"/>
          <w:bCs w:val="1"/>
        </w:rPr>
        <w:t xml:space="preserve">Julie Anna Tomášková, asistentka na táboře: </w:t>
      </w:r>
      <w:r>
        <w:rPr/>
        <w:t xml:space="preserve">“Vlastně jsou to jenom holky, máme tvořivé i sportovní aktivity, Dneska jsme navštívili Nový Jičín, expozice klobouků, a holčičky si vyrábějí své klobouky.”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“Klobouček si holky mohly nazdobit podle vlastních představ z materiálů, které jsou na stole, za pomocí tavné pistole.” </w:t>
      </w:r>
    </w:p>
    <w:p>
      <w:pPr/>
      <w:r>
        <w:rPr>
          <w:b w:val="1"/>
          <w:bCs w:val="1"/>
        </w:rPr>
        <w:t xml:space="preserve"> účastnice tábora: </w:t>
      </w:r>
    </w:p>
    <w:p>
      <w:pPr/>
      <w:r>
        <w:rPr/>
        <w:t xml:space="preserve">“Já jsme ho zdobila tím, že jsem tam dala květinky, perličky a vybrala jsem si modrou barvu.”</w:t>
      </w:r>
    </w:p>
    <w:p>
      <w:pPr/>
      <w:r>
        <w:rPr/>
        <w:t xml:space="preserve">“Mi se líbí hnědá barva kloboučku, protože takovou má můj králíček.”  </w:t>
      </w:r>
    </w:p>
    <w:p>
      <w:pPr/>
      <w:r>
        <w:rPr/>
        <w:t xml:space="preserve">Další zábavou pro holky bylo, když si v expozici mohly zapózovat s klobouky na hlavě, vybírat mohly z nabídky více než tří stovek různých modelů. </w:t>
      </w:r>
    </w:p>
    <w:p>
      <w:pPr/>
      <w:r>
        <w:rPr>
          <w:b w:val="1"/>
          <w:bCs w:val="1"/>
        </w:rPr>
        <w:t xml:space="preserve">účastnice tábora: </w:t>
      </w:r>
    </w:p>
    <w:p>
      <w:pPr/>
      <w:r>
        <w:rPr/>
        <w:t xml:space="preserve"> “Líbí se mi tento klobouk, protože moje maminka má ráda tento styl klobouků.” </w:t>
      </w:r>
    </w:p>
    <w:p>
      <w:pPr/>
      <w:r>
        <w:rPr/>
        <w:t xml:space="preserve">“Vyzkoušela jsem různé klobouky a jsem ráda, že mohu být s kamarádkami v tomto muzeu.” </w:t>
      </w:r>
    </w:p>
    <w:p>
      <w:pPr/>
      <w:r>
        <w:rPr/>
        <w:t xml:space="preserve">V expozici klobouků mohou malým dětem udělat radost také známé pohádky o Králících z klobouku, posedět si a odpočinout tak mohou v komorním mini biografu.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989/zdobeni-klobouku-bylo-v-navstevnickem-centru-zadanou-letni-aktiv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2026-06-23T23:34:08+02:00</dcterms:created>
  <dcterms:modified xsi:type="dcterms:W3CDTF">2026-06-23T23:34:08+02:00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