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děti se o prázdninách nenudily. Radnice pro ně připravila příměstské tábory</w:t>
      </w:r>
    </w:p>
    <w:p>
      <w:pPr/>
      <w:r>
        <w:rPr/>
        <w:t xml:space="preserve">Porubské děti měly opět možnost účastnit se letních příměstských táborů. Jsou vždy týdenní a určeny jsou pro děti ve věku od 7 do 15 let.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“Letní příměstské tábory pořádáme už řadu let. Setkávají se s velkým úspěchem, děti jsou nadšené, vrací se, vrací se opakovaně a zaplňují tím prázdninový volný čas smysluplným způsobem. Na příměstských táborech spolupracujeme s celou řadou organizací. Rád bych vyzdvihl zejména velmi dobrou spolupráci s Domem dětí a mládeže a s SVČ.”</w:t>
      </w:r>
    </w:p>
    <w:p>
      <w:pPr/>
      <w:r>
        <w:rPr/>
        <w:t xml:space="preserve">Letos proběhly 4 tábory. Dva s výukou angličtiny s rodilým mluvčím a dva klasické.</w:t>
      </w:r>
    </w:p>
    <w:p>
      <w:pPr/>
      <w:r>
        <w:rPr>
          <w:b w:val="1"/>
          <w:bCs w:val="1"/>
        </w:rPr>
        <w:t xml:space="preserve">Monika Soviarová, odbor školství, prevence, kriminality a bezpečnosti, MOb Poruba: </w:t>
      </w:r>
      <w:r>
        <w:rPr/>
        <w:t xml:space="preserve">“Zaměření táborů je velice všestranné. Snažíme se o to, aby si děti užily nejen sport, zábavu a pohyb, ale také díky exkurzím a různým výletům, aby se dozvěděli nějaké nové poznatky. Tábor je velice oblíbený a rychle obsazený. Máme děti, které nám chodí několik let po sobě a těší nás, že je tak velký zájem.”</w:t>
      </w:r>
    </w:p>
    <w:p>
      <w:pPr/>
      <w:r>
        <w:rPr/>
        <w:t xml:space="preserve">Tento týden probíhá poslední tábor. Děti si během něj mimo jiné zasportovaly ve Family parku Skalka a navštívily depozitář tramvajových vozidel DPO v Ostravě-Martinově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“Máme tady nejstarší exponáty. Až na jednu tramvaj jsou všechny vozy opraveny  a schopny jízdy. Mají takzvaný průkaz způsobilosti drážního vozidla. Příležitostně ty historické tramvaje jezdí. Například na trati do Kyjovic, tedy z Vřesinské do Kyjovic.” </w:t>
      </w:r>
    </w:p>
    <w:p>
      <w:pPr/>
      <w:r>
        <w:rPr/>
        <w:t xml:space="preserve">Nejstarším vozem depozitáře je vůz číslo 25, který je z roku 1919. Má tedy 103 let.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“I tento vůz vedle mě je stejně starý, ale už byl během provozu upraven na technologické vozidlo pro údržbu trolejového vedení.”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“Líbilo se mi tady hodně a zaujalo mě všechno. Nevěděla jsem, k čemu jsou  třeba ty dva dráty plus a mínus a taky, že jsou ještě tak staré tramvaje.”</w:t>
      </w:r>
    </w:p>
    <w:p>
      <w:pPr/>
      <w:r>
        <w:rPr/>
        <w:t xml:space="preserve">“Asi ty tramvaje a jak jsme jeli autobusem. Nevěděla jsem, že tady musely být rozdělené tramvaje bohatí a chudí. Ani jsem nevěděla na co byla tady ta budka.”</w:t>
      </w:r>
    </w:p>
    <w:p>
      <w:pPr/>
      <w:r>
        <w:rPr/>
        <w:t xml:space="preserve">“Je to tady dobré. Třeba ty dřevěné tramvaje, které jsou z nějakých roků třeba 2018. Zajímá mě to, že je tady nějaký písek v nich a zaujalo mě, že tam byly nějaké kabely ve střeše.”</w:t>
      </w:r>
    </w:p>
    <w:p>
      <w:pPr/>
      <w:r>
        <w:rPr/>
        <w:t xml:space="preserve">Nejen historické tramvaje, ale také nejnovější vozy dopravního podniku si bude moci prohlédnout každý, kdo v sobotu 3. září zavítá na Den ostravských dopraváků. Připraveny budou také jízdy historických tramvají.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2993/porubske-deti-se-o-prazdninach-nenudily-radnice-pro-ne-pripravila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2026-04-20T17:04:33+02:00</dcterms:created>
  <dcterms:modified xsi:type="dcterms:W3CDTF">2026-04-20T17:04:33+02:00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