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31.8.2022,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začíná už v pátek. Je to jeden z největších svátků klasické hudby</w:t>
      </w:r>
    </w:p>
    <w:p>
      <w:pPr/>
      <w:r>
        <w:rPr/>
        <w:t xml:space="preserve">Úctyhodných 33 koncertů v průběhu jediného měsíce čeká fanoušky klasické hudby po celém našem regionu. Svatováclavský hudební festival nabídne monumentální duchovní díla, starou hudbu, ale i moderní hudbu a jazz. Všem vystoupením dodá atmosféru prostředí sakrálních staveb. </w:t>
      </w:r>
    </w:p>
    <w:p>
      <w:pPr/>
      <w:r>
        <w:rPr>
          <w:b w:val="1"/>
          <w:bCs w:val="1"/>
        </w:rPr>
        <w:t xml:space="preserve">Igor Františák, ředitel a dramaturg SHF: </w:t>
      </w:r>
      <w:r>
        <w:rPr/>
        <w:t xml:space="preserve">"Sakrální stavby jsou architektonicky i akusticky nejvhodnější prostory, ve kterých lze provozovat muziku, zvláště pak tu duchovní."  </w:t>
      </w:r>
    </w:p>
    <w:p>
      <w:pPr/>
      <w:r>
        <w:rPr/>
        <w:t xml:space="preserve">Koncerty největších hvězd jsou již téměř vyprodané. Jde v prvé řadě o světově proslulou mezzosopranistku Elīnu Garanči, což bude zároveň nejdražší vystoupení v devatenáctileté historii festivalu. Velký zájem je i domácího Adama Plachetku.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"SHF patří mezi jednu z nemnoha akcí, které jsou podpořeny víceletým grantem." </w:t>
      </w:r>
    </w:p>
    <w:p>
      <w:pPr/>
      <w:r>
        <w:rPr>
          <w:b w:val="1"/>
          <w:bCs w:val="1"/>
        </w:rPr>
        <w:t xml:space="preserve">Lukáš Curylo, náměstek hejtmana MS kraje:</w:t>
      </w:r>
      <w:r>
        <w:rPr/>
        <w:t xml:space="preserve"> "Jsem velmi rád, že tento festival patří mezi nejvýznamnější festivaly duchovní hudby nejen v ČR, ale i v širokém okolí." </w:t>
      </w:r>
    </w:p>
    <w:p>
      <w:pPr/>
      <w:r>
        <w:rPr/>
        <w:t xml:space="preserve">Festival začíná v pátek 2. září v Katedrále Božského Spasitele v Ostravě Mozartovou velkou mší a Lineckou symfonií. Posledním koncertem je 28. září ve stejném kostele Dvořákova svatební košile v podání Filharmonie Hradec Králové.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073/svatovaclavsky-hudebni-festival-zacina-uz-v-patek-je-to-jeden-z-nejvetsich-svatku-klasick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2026-05-02T03:55:27+02:00</dcterms:created>
  <dcterms:modified xsi:type="dcterms:W3CDTF">2026-05-02T03:55:27+02:00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