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CHYTRÝ REGION: Modernější navigace pomohou řidičům při uzavírkách</w:t>
      </w:r>
    </w:p>
    <w:p>
      <w:pPr/>
      <w:r>
        <w:rPr/>
        <w:t xml:space="preserve">Odborníci začali kompletní přestavbu a digitalizaci systému centrální evidence. V Česku funguje nová  podoba Centrální evidence uzavírek už více než deset let. Od té doby však technologie urazily ve  vývoji pořádný kus cesty. Současný systém přepisování uzavírek do textu je tak již za svým zenitem.  Systém nezvládá ani obrázky v projektové dokumentaci. Úředníci jej proto musí přepsat do textové  podoby. Při tom vznikají nepřesnosti, které jsou následně přebírané.  V rámci lepšího předávání dat do palubních systémů vozidel se počítá s takzvanými kooperativními  body. Jednoduše řečeno wifi body u silnice. V současné době se jejich používání testuje na zhruba  dvou set kilometrech českých dálnic. Pomocí nich a speciálního softwaru v automobilech mohou  řidiči získávat aktuální informace na trase do palubní navigace. Smutnit ale nemusí ani majitelé  starších vozů, aktuální přehled budou mít i šoféři jedoucí se zapnutou navigací v mobilním telefonu.  Řidiči nejenže dostanou upozornění o uzavírce, ale zároveň také instrukce, jak ji objet. Kam odbočit,  v jakém pruhu se držet, jak dlouho.  Projekt C-Zone je zaměřen nejen na řidiče, ale i na úředníky a jejich rozhodování o omezeních na  silnicích. Zjednodušení, a především digitalizace procesu bude mít zásadní vliv na informační servis  pro řidiče. Dostanou se k nim informace mnohem rychleji. Rychleji se vyřídí i a posoudí žádost  o uzavírku.  To není jediná výhoda připravované přeměny. Tou další by mělo být reálnější posouzení dopadů  plánované uzavírky v rámci širšího regionu. V praxi by tak nemělo docházet k tomu, aby se  opravovaly dvě vytížené silnice v jedné lokalitě a kolabovala doprava. Simulace vše vyhodnotí  s ohledem na provoz ale i uzavírky v okolí.  Přechod k lepšímu ovšem tak rychlý nebude. I když je ukončení projektu naplánováno na leden  příštího roku, zavedení do praxe bude trvat déle. Důvodem je legislativa.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077/chytry-region-modernejsi-navigace-pomohou-ridicum-pri-uzavir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2026-06-24T15:24:56+02:00</dcterms:created>
  <dcterms:modified xsi:type="dcterms:W3CDTF">2026-06-24T15:24:56+02:00</dcterms:modified>
</cp:coreProperties>
</file>

<file path=docProps/custom.xml><?xml version="1.0" encoding="utf-8"?>
<Properties xmlns="http://schemas.openxmlformats.org/officeDocument/2006/custom-properties" xmlns:vt="http://schemas.openxmlformats.org/officeDocument/2006/docPropsVTypes"/>
</file>