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Dożynkowe kołacze</w:t>
      </w:r>
    </w:p>
    <w:p>
      <w:pPr/>
      <w:r>
        <w:rPr>
          <w:b w:val="1"/>
          <w:bCs w:val="1"/>
        </w:rPr>
        <w:t xml:space="preserve">Wojciech Feber, prezes PZKO w Stonawie:</w:t>
      </w:r>
      <w:r>
        <w:rPr/>
        <w:t xml:space="preserve"> „Już tradycyjnie panie z Klubu Kobiet podjęły się tej sprawy, tej fatygi, i dzisiaj pieczemy kołacze. Mężczyzn też jest trzeba, bo są tu również ciężkie rzeczy, które trzeba przenosić.“</w:t>
      </w:r>
    </w:p>
    <w:p>
      <w:pPr/>
      <w:r>
        <w:rPr/>
        <w:t xml:space="preserve">Przygotowania rozpoczęły się w piątkowe popołudnie, aby w sobotę od wczesnego rana praca mogła ruszyć pełną parą. </w:t>
      </w:r>
    </w:p>
    <w:p>
      <w:pPr/>
      <w:r>
        <w:rPr>
          <w:b w:val="1"/>
          <w:bCs w:val="1"/>
        </w:rPr>
        <w:t xml:space="preserve">Emilia Łukosz, kierowniczka Klubu Kobiet PZKO Stonawa: </w:t>
      </w:r>
      <w:r>
        <w:rPr/>
        <w:t xml:space="preserve">„Wczorajśmy robili przygotowania. Twaróg, aby było nadzienie gotowe, mak, jabłka, orzechy i posypka. Na dożynki pieczemy kołacze z twarogiem, 50 kg twarogu mieliśmy, potem są makowe z 20 kg maku, jabłka my mieli swoich cosi, coś dostaliśmy, i orzechowe są też, bo nam przynieśli orzechy już namlete.“</w:t>
      </w:r>
    </w:p>
    <w:p>
      <w:pPr/>
      <w:r>
        <w:rPr/>
        <w:t xml:space="preserve">Inną tradycją, ale to już nie typowo stonawską lecz ogólno-pezetkaowską, jest pieczenie z darów wcześniej zadeklarowanych a później hojnie przynoszonych przez członków i sympatyków koła. </w:t>
      </w:r>
    </w:p>
    <w:p>
      <w:pPr/>
      <w:r>
        <w:rPr>
          <w:b w:val="1"/>
          <w:bCs w:val="1"/>
        </w:rPr>
        <w:t xml:space="preserve">Emilia Łukosz, kierowniczka Klubu Kobiet PZKO Stonawa:</w:t>
      </w:r>
      <w:r>
        <w:rPr/>
        <w:t xml:space="preserve"> „Chciałabym podziękować najpierw za te deklaracje, cośmy dostali. Były jajka domowe, orzechy, jabłka, zagotowane trześnie.“</w:t>
      </w:r>
    </w:p>
    <w:p>
      <w:pPr/>
      <w:r>
        <w:rPr/>
        <w:t xml:space="preserve">I jeszcze ciekawostka. To, co gdzie indziej nazywa się warsztatami kulinarnymi, w Stonawie jest naturalnym międzygeneracyjnym przekazywaniem doświadczeń.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„Dzieci już się uczą, i na przyszłość będą wiedziały, jak trzeba piec kołacze.“ </w:t>
      </w:r>
    </w:p>
    <w:p>
      <w:pPr/>
      <w:r>
        <w:rPr>
          <w:b w:val="1"/>
          <w:bCs w:val="1"/>
        </w:rPr>
        <w:t xml:space="preserve">Ania Jelen: </w:t>
      </w:r>
      <w:r>
        <w:rPr/>
        <w:t xml:space="preserve">„Musimy szulać takie kuleczki, a potem to dawać do ciasta“.</w:t>
      </w:r>
    </w:p>
    <w:p>
      <w:pPr/>
      <w:r>
        <w:rPr>
          <w:b w:val="1"/>
          <w:bCs w:val="1"/>
        </w:rPr>
        <w:t xml:space="preserve">Kuba Nalewajka:</w:t>
      </w:r>
      <w:r>
        <w:rPr/>
        <w:t xml:space="preserve"> „Ja tu robię wszystko, co jest potrzeba, na przykład myję blachy, na które się daje te kołacze.“</w:t>
      </w:r>
    </w:p>
    <w:p>
      <w:pPr/>
      <w:r>
        <w:rPr/>
        <w:t xml:space="preserve">Kołacze szybko zapełniały blachy i pod okiem doświadczonej pani piekarz wędrowały do piekarnika a następnie do pojemników. A kiedy je wszystkie policzono – było ich  grubo ponad cztery i pół tysiąca.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079/dozynkowe-ko%C5%82a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2026-06-28T05:49:28+02:00</dcterms:created>
  <dcterms:modified xsi:type="dcterms:W3CDTF">2026-06-28T05:49:28+02:00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