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uspořádal v Havířově pro děti velkou preventivní akci</w:t>
      </w:r>
    </w:p>
    <w:p>
      <w:pPr/>
      <w:r>
        <w:rPr/>
        <w:t xml:space="preserve">Děti začaly opět chodit do škol a z pohledu BESIPU na ně v tomto období číhá největší nebezpečí. I proto pro ně komise připravila v Havířově na dopravním hřišti preventivní odpoledne.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"Děti tady mají možnost poznat, jak to vypadá na cestách, jak vypadají přechody pro chodce a co je účelem, aby se nebály policie, aby se nebály sanitky, aby se nebály hasičského auta, aby zjistily, že to není žádný soupeř, ale že pomáhají a chrání.”</w:t>
      </w:r>
    </w:p>
    <w:p>
      <w:pPr/>
      <w:r>
        <w:rPr/>
        <w:t xml:space="preserve">Veškeré vědomosti, které se týkaly silničního provozu či práce záchranných složek, děti získávaly formou soutěží.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dneska dozvěděl, že mám dodržovat všechny značky na cestách a tak. Když jdu přes cestu, musím se rozhlédnout do všech stran a jít, až nic nejede.”</w:t>
      </w:r>
    </w:p>
    <w:p>
      <w:pPr/>
      <w:r>
        <w:rPr/>
        <w:t xml:space="preserve">Řekni mi, co musíš udělat, když chceš přejít přes silnici?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"Rozhlédnout se. Doleva, doprava a pak zase doleva."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tady, protože chci hrát soutěže a naučím se tu hodně způsobů, jak jezdit na kole, značky a jak se má jezdit autem."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jedu na kole, musím mít helmu a chrániče."</w:t>
      </w:r>
    </w:p>
    <w:p>
      <w:pPr/>
      <w:r>
        <w:rPr/>
        <w:t xml:space="preserve">Další preventivní odpoledne se složkami IZS bude chtít komise uspořádat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94/besip-usporadal-v-havirove-pro-deti-velkou-preventiv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2026-07-09T17:38:42+02:00</dcterms:created>
  <dcterms:modified xsi:type="dcterms:W3CDTF">2026-07-09T17:38:42+02:00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