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5.9.2022,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Silnice mezi Kojetínem a Straníkem bude deset týdnů zavřená</w:t>
      </w:r>
    </w:p>
    <w:p>
      <w:pPr/>
      <w:r>
        <w:rPr/>
        <w:t xml:space="preserve">Úzká klikatá cesta vedoucí pěknou krajinou mezi Straníkem a Kojetínem byla v minulosti klidnou spojnicí mezi dvěma místními částmi, v posledních asi deseti letech je její využití daleko intenzivnější, což je vidět i na značkách projíždějících aut, často se zlínskou SPZ. </w:t>
      </w:r>
    </w:p>
    <w:p>
      <w:pPr/>
      <w:r>
        <w:rPr>
          <w:b w:val="1"/>
          <w:bCs w:val="1"/>
        </w:rPr>
        <w:t xml:space="preserve">Lubomír Zrník, předseda osadního výboru v Kojetíně:</w:t>
      </w:r>
      <w:r>
        <w:rPr/>
        <w:t xml:space="preserve"> “My to vnímáme tím způsobem, že v roce 2009, kdy byly bleskové povodně, kdy Bludovice, Životice u Nového Jičína byly pod vodou a nedalo se dostat, tak tuto silnici využívali lidé, kteří jezdili buď na Valmez nebo přijížděli naopak z Valmezu, kdy nemohli do Nového Jičína projekt, tak jezdili tudy. Samozřejmě i v dnešní době, kdy ta technika pokročila a jsou využívány ty GPS navigace, tak pokud si někdo zadá nejkratší cestu, tak ho to tady navede.” </w:t>
      </w:r>
    </w:p>
    <w:p>
      <w:pPr/>
      <w:r>
        <w:rPr/>
        <w:t xml:space="preserve">Větší frekvence vozidel se logicky podepsala i na stavu komunikace.  </w:t>
      </w:r>
    </w:p>
    <w:p>
      <w:pPr/>
      <w:r>
        <w:rPr>
          <w:b w:val="1"/>
          <w:bCs w:val="1"/>
        </w:rPr>
        <w:t xml:space="preserve">Lubomír Zrník, předseda osadního výboru v Kojetíně:</w:t>
      </w:r>
      <w:r>
        <w:rPr/>
        <w:t xml:space="preserve"> “Ta silnice už je opravdu ve velmi špatném stavu, řekl bych, že i v havarijním. I z bezpečnostního hlediska jsou ty parametry té silnice špatné. Hrozí tam i kolize, buď při míjení vozidel nebo i s cyklisty. Je to nepřehledné, těžko se tady dá vyhýbat, jsou tu úzká místa, takže předpokládám, že součástí té opravy komunikace budou i nějaké výhybny.”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“Cesta je dlouhodobě ve špatném stavu, a byl to i dlouhodobý požadavek Osadního výboru místní části Kojetín. Silnice má propadlé krajnice a celkově špatný povrch. V určitých částech bude i rozšířena a budou vybudovány i výhybny. Součástí akce je i zajištění odvodnění povrchu této komunikace. Oprava by měla trvat deset týdnů od předání staveniště a celková cena je zhruba 4, 6 milionu korun bez DPH.”   </w:t>
      </w:r>
    </w:p>
    <w:p>
      <w:pPr/>
      <w:r>
        <w:rPr/>
        <w:t xml:space="preserve">Rekonstrukce cesty mezi Kojetínem a Straníkem začne v průběhu září. Stavební firma přebere staveniště do 12. září, do následujících deseti dnů má stavbu zahájit. Opravovat se bude nejhorší část úseku o délce 400 metrů, uzavřena kvůli tomu bude ale celá silnice mezi Kojetínem a Straníkem které je dlouhá necelé dva kilometry. Podrobné informace o objízdných trasách budou zveřejněny na novojičínském webu.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145/silnice-mezi-kojetinem-a-stranikem-bude-deset-tydnu-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2026-05-24T07:38:52+02:00</dcterms:created>
  <dcterms:modified xsi:type="dcterms:W3CDTF">2026-05-24T07:38:52+02:00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