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Bolest a šok, tak popisují zranění nehodu kolotoče v Havířově</w:t>
      </w:r>
    </w:p>
    <w:p>
      <w:pPr/>
      <w:r>
        <w:rPr/>
        <w:t xml:space="preserve">Sedm dětí a deset dospělých. Takový je počet zraněných při sobotní nehodě řetízkového kolotoče v Havířově.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50/bolest-a-sok-tak-popisuji-zraneni-nehodu-koloto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2026-04-27T10:40:01+02:00</dcterms:created>
  <dcterms:modified xsi:type="dcterms:W3CDTF">2026-04-27T10:40:01+02:00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