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tamburaši oslaví své výročí mezinárodním festivalem</w:t>
      </w:r>
    </w:p>
    <w:p>
      <w:pPr/>
      <w:r>
        <w:rPr/>
        <w:t xml:space="preserve">Tamburašský soubor Brač Studénka vstupuje do své 110. sezony a v České republice je již téměř ojedinělý. Jubileum oslaví velkolepě, s tamburaši z dalších evropských zemí</w:t>
      </w:r>
    </w:p>
    <w:p>
      <w:pPr/>
      <w:r>
        <w:rPr>
          <w:b w:val="1"/>
          <w:bCs w:val="1"/>
        </w:rPr>
        <w:t xml:space="preserve">Radka Tomášková,  : </w:t>
      </w:r>
      <w:r>
        <w:rPr/>
        <w:t xml:space="preserve">“Připravujeme velký tamburašský koncert, bude se jmenovat Zvuky Balkánu. Uskuteční se 27. září a přijedou zahraniční tamburašské soubory ze Srbska a Chorvatska a přivítáme Duku Buzuki band ze Slovenska. Samozřejmě nebude chybět vystoupení místního tamburašského souboru Brač.” </w:t>
      </w:r>
    </w:p>
    <w:p>
      <w:pPr/>
      <w:r>
        <w:rPr>
          <w:b w:val="1"/>
          <w:bCs w:val="1"/>
        </w:rPr>
        <w:t xml:space="preserve">Pavel Hanzelka, moderátor a organizátor festivalu: “</w:t>
      </w:r>
      <w:r>
        <w:rPr/>
        <w:t xml:space="preserve">Tamburašský soubor ve Studénce před 110 lety založil velký hudebník a muzikant Richard Gelnar, který už tehdy tíhnul k balkánské muzice, a jeho pokračovatelem se potom stal také rodák ze Studénky Milan Gelnar, který tento soubor vedl několik desítek let. A opravdu vynikajícím způsobem. Tento soubor u nás má obrovskou tradic a zůstal jako jeden z mála posledních tamburašských souborů v České republice.”   </w:t>
      </w:r>
    </w:p>
    <w:p>
      <w:pPr/>
      <w:r>
        <w:rPr/>
        <w:t xml:space="preserve">Orchestr už začal na svůj výroční koncert, který se bude konat 27. září v Dělnickém domě  pilně trénovat. Schází se tu dvakrát týdně.  </w:t>
      </w:r>
    </w:p>
    <w:p>
      <w:pPr/>
      <w:r>
        <w:rPr>
          <w:b w:val="1"/>
          <w:bCs w:val="1"/>
        </w:rPr>
        <w:t xml:space="preserve">Pavel Hanzelka, moderátor a organizátor festivalu: </w:t>
      </w:r>
      <w:r>
        <w:rPr/>
        <w:t xml:space="preserve">“Náš tamburašský soubor je specifický tím, že kromě klasické hudby, jako jsou pochody a lidovky, hraje i modernější rytmy, například z muzikálů, z filmů, takže opravdu si přijdou na své milovníci všech hudebních žánrů. Takže program bude velmi pestrý.”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“Vstupenky na tento koncert už jsou v prodeji, takže není problém si je koupit buď online nebo na prodejních místech, které jsou v kanceláři kultury v Dělnickém domě a nebo na informačním centru Studénka.”  </w:t>
      </w:r>
    </w:p>
    <w:p>
      <w:pPr/>
      <w:r>
        <w:rPr/>
        <w:t xml:space="preserve">Jak už v úvodu zaznělo, slavnostní koncert bude mít mezinárodní účast, a to v podobě orchestrů Tambura Batorek z Chorvatska a Gospon tamburaši ze Srbska. </w:t>
      </w:r>
    </w:p>
    <w:p>
      <w:pPr/>
      <w:r>
        <w:rPr>
          <w:b w:val="1"/>
          <w:bCs w:val="1"/>
        </w:rPr>
        <w:t xml:space="preserve">Pavel Hanzelka, moderátor a organizátor festivalu: </w:t>
      </w:r>
      <w:r>
        <w:rPr/>
        <w:t xml:space="preserve">“Obě dvě jsou v zemích bývalé Jugoslávie velmi populární. Jako perličku na závěr jsme přidali speciální slovenskou skupinu Duki Buzuki band se zpěvákem Martinem Jakubcem a zpěvačkou Božankou, která zpívá srbsky i chorvatsky. A oni nám na závěr  festivalu předvedou tu pravou jadranskou show.”</w:t>
      </w:r>
    </w:p>
    <w:p>
      <w:pPr/>
      <w:r>
        <w:rPr/>
        <w:t xml:space="preserve">Hned na druhý den, 28. září, odehrají tamburaši s některými svými hosty jeden koncert. Ten se uskuteční v Klimkovicích.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162/unikatni-tamburasi-oslavi-sve-vyroci-mezinarodnim-festiv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2026-09-09T14:40:17+02:00</dcterms:created>
  <dcterms:modified xsi:type="dcterms:W3CDTF">2026-09-09T14:40:17+02:00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