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Opuštěné děti měly tábor v cirkusovém duchu</w:t>
      </w:r>
    </w:p>
    <w:p>
      <w:pPr/>
      <w:r>
        <w:rPr/>
        <w:t xml:space="preserve">V rámci neziskového sdružení Duha  funguje projekt Správná pětka, který se snaží pro děti z dětských domovů  připravit atraktivní volný čas.</w:t>
      </w:r>
    </w:p>
    <w:p>
      <w:pPr/>
      <w:r>
        <w:rPr>
          <w:b w:val="1"/>
          <w:bCs w:val="1"/>
        </w:rPr>
        <w:t xml:space="preserve">Vladislav Sobol, vedoucí tábora:</w:t>
      </w:r>
      <w:r>
        <w:rPr/>
        <w:t xml:space="preserve">  „Opuštěným dětem dáváme místo dárků zážitky, s dětmi si nejen hrajeme, ale  i pracujeme. Snažíme se je naučit vztahu k práci. Nechceme, aby si žádaly  o dávky, ale chceme, aby v budoucnu pracovaly. Letos jsme tábor připravili  v cirkusovém duchu, je to sport, gymnastika a další dovednosti.“</w:t>
      </w:r>
    </w:p>
    <w:p>
      <w:pPr/>
      <w:r>
        <w:rPr/>
        <w:t xml:space="preserve">Cirkus trochu jinak děti evidentně  bavil.</w:t>
      </w:r>
    </w:p>
    <w:p>
      <w:pPr/>
      <w:r>
        <w:rPr>
          <w:b w:val="1"/>
          <w:bCs w:val="1"/>
        </w:rPr>
        <w:t xml:space="preserve">Adam Holub, Cirkus trochu jinak:</w:t>
      </w:r>
      <w:r>
        <w:rPr/>
        <w:t xml:space="preserve">  „Dělali jsme co nejvíce pohybu, ať se děti zlepšují a hlavně ať je to baví. Můžou  se v tom pak rozvíjet dále a sportovat a ne jen sedět u počítačů.“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36/studuj-u-nas-opustene-deti-mely-tabor-v-cirkusov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2026-08-31T20:17:46+02:00</dcterms:created>
  <dcterms:modified xsi:type="dcterms:W3CDTF">2026-08-31T20:17:46+02:00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