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16.9.2022,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děti chodí do školy pěšky. Do projektu ze zapojují školy z celé země</w:t>
      </w:r>
    </w:p>
    <w:p>
      <w:pPr/>
      <w:r>
        <w:rPr/>
        <w:t xml:space="preserve">Cesta do školy by měla být pro děti příležitostí pro setkání s kamarády, spolužáky, možností popovídat si, ale také udělat něco málo pro své zdraví. Chůze je totiž pro tělo velmi zdravý a přirozený pohyb. Základní škola Ivana Sekaniny je jednou ze škol, které se projektu Pěšky do školy účastní už mnoho let.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/>
        <w:t xml:space="preserve">"Tu akci děláme už šestým rokem. Většinou je to taková velká, jako dnes, ale některý rok děláme menší zaměřené na menší děti, jak se mají chovat u silnice." </w:t>
      </w:r>
    </w:p>
    <w:p>
      <w:pPr/>
      <w:r>
        <w:rPr>
          <w:b w:val="1"/>
          <w:bCs w:val="1"/>
        </w:rPr>
        <w:t xml:space="preserve">anketa, žáci ZŠ Ivana Sekaniny: </w:t>
      </w:r>
      <w:r>
        <w:rPr/>
        <w:t xml:space="preserve">"Já chodím pěšky každý den a ráda." </w:t>
      </w:r>
    </w:p>
    <w:p>
      <w:pPr/>
      <w:r>
        <w:rPr/>
        <w:t xml:space="preserve">"Taky chodím každý den." </w:t>
      </w:r>
    </w:p>
    <w:p>
      <w:pPr/>
      <w:r>
        <w:rPr/>
        <w:t xml:space="preserve">Zapojit se mohou i rodiče. Čím méně aut přijede s dětmi před školu, tím tam pro školáku bude bezpečněji.  Rodiče by hlavně s menšími dětmi měli trasu nejprve projít a upozornit je na úskalí a nebezpečí, například přechody přes silnici. Ostrava je v rámci celé Česské republiky rekordní.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"Do projektu Pěšky do školy se letos zapojilo 21 škol, 195 tříd. Ostrava má opravdu největší zastoupení v celonárodním projektu." </w:t>
      </w:r>
    </w:p>
    <w:p>
      <w:pPr/>
      <w:r>
        <w:rPr/>
        <w:t xml:space="preserve">Akce je součástí Evropského týdne mobility a vyvrcholí 22. září Mezinárodním dnem bez aut. Loni se do akce zapojilo téměř 100 škol z celé země.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343/ostravske-deti-chodi-do-skoly-pesky-do-projektu-ze-zapojuji-skoly-z-cel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2026-05-25T10:34:48+02:00</dcterms:created>
  <dcterms:modified xsi:type="dcterms:W3CDTF">2026-05-25T10:34:48+02:00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