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v Porubě prezentovala své stáže</w:t>
      </w:r>
    </w:p>
    <w:p>
      <w:pPr/>
      <w:r>
        <w:rPr>
          <w:b w:val="1"/>
          <w:bCs w:val="1"/>
        </w:rPr>
        <w:t xml:space="preserve">Marie Katapodisová, ředitelka OA Ostrava – Poruba:</w:t>
      </w:r>
      <w:r>
        <w:rPr/>
        <w:t xml:space="preserve"> „My se do  tohoto programu zapojujeme opakovaně, podařilo se nám na to získat grant.  Minulý projekt byl kvůli covidu náročný, ale nakonec nám úspěšně vyjelo 40  studentů. Studenti tak mohli získat další dovednosti a zkušenosti, a také znalosti  ve svých oborech.“</w:t>
      </w:r>
    </w:p>
    <w:p>
      <w:pPr/>
      <w:r>
        <w:rPr/>
        <w:t xml:space="preserve">Studenti druhých a třetích ročníků mohli prohloubit své  znalosti na různých pozicích v různých firmách.</w:t>
      </w:r>
    </w:p>
    <w:p>
      <w:pPr/>
      <w:r>
        <w:rPr>
          <w:b w:val="1"/>
          <w:bCs w:val="1"/>
        </w:rPr>
        <w:t xml:space="preserve">anketa: studenti OA</w:t>
      </w:r>
    </w:p>
    <w:p>
      <w:pPr/>
      <w:r>
        <w:rPr/>
        <w:t xml:space="preserve">„Já jsem pracoval v galerii, kde jsem upravoval reklamy  a webovou stránku.“</w:t>
      </w:r>
    </w:p>
    <w:p>
      <w:pPr/>
      <w:r>
        <w:rPr/>
        <w:t xml:space="preserve">„V Dublinu jsem strávila tři týdny, pracovala jsem  v jednom velkém obchodním řetězci. Mým úkolem bylo urovnávat produkty a  sledovat jejich ceny. Za tu zkušenost jsem moc ráda.“</w:t>
      </w:r>
    </w:p>
    <w:p>
      <w:pPr/>
      <w:r>
        <w:rPr/>
        <w:t xml:space="preserve">„Pracoval jsem v autoservisu, upravoval jsem jim  webovky. Určitě jsem si zlepšil angličtinu.“</w:t>
      </w:r>
    </w:p>
    <w:p>
      <w:pPr/>
      <w:r>
        <w:rPr/>
        <w:t xml:space="preserve">„Já jsem pro jednu firmu vytvářel loga.“</w:t>
      </w:r>
    </w:p>
    <w:p>
      <w:pPr/>
      <w:r>
        <w:rPr/>
        <w:t xml:space="preserve">Studenti byli po celou dobu praxe hodnoceni a za úspěšné  absolvování byli odměněni europasem. Škola chce i nadále svým studentům  umožňovat praxi v zahraničí. V současné době žádá o certifikaci 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447/studuj-u-nas-obchodni-akademie-v-porube-prezentovala-sve-st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2026-06-18T19:14:19+02:00</dcterms:created>
  <dcterms:modified xsi:type="dcterms:W3CDTF">2026-06-18T19:14:19+02:00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