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22.9.2022,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se vloupal do firmy a chtěl krást kabely, zadrželi ho ostravští strážníci</w:t>
      </w:r>
    </w:p>
    <w:p>
      <w:pPr/>
      <w:r>
        <w:rPr/>
        <w:t xml:space="preserve">Strážníci vyjížděli na místo základě oznámení, které učinil oznamovatel na tísňové  lince 156. Ten uvedl, že na kamerovém systému majitelky jedné z firem sídlící  v samotném areálu byl zaznamenán pokus dvou osob překonat oplocení a rovněž o  následné vniknutí do areálu samotného.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"Hlídka se proto rozhodla provést propátrání areálu, na jehož volné ploše se  nacházelo množství kabelových bubnů i s kabeláží. Některé z nich pak jevily známky  poškození, kdy na zemi leželo několik odřezaných a poškozených kabelů různé šíře. Dalším propátráváním areálu strážníci zaregistrovali později zjištěného 36letého  muže."</w:t>
      </w:r>
    </w:p>
    <w:p>
      <w:pPr/>
      <w:r>
        <w:rPr/>
        <w:t xml:space="preserve">Ten se po spatření strážníků nejprve pokusil z místa utéct. Svou marnou  snahu vyhnout se zadržení poté ještě umocnil uschováním se mezi uskladněné  kabelové bubny.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"Vzhledem k rychlé reakci zakročujících strážníků mu však jeho záměr nevyšel. Po  opakované zákonné výzvě strážníků nakonec svůj úkryt opustil. Zakročujícím strážníkům nejprve sdělil, že areálem pouze prochází a na místě nic  nekradl. Posléze se však pod tíhou důkazů doznal. Hlídce uvedl, že v tomto areálu  nebyl poprvé a odcizené kabely chtěl za úplatu předat další osobě."</w:t>
      </w:r>
    </w:p>
    <w:p>
      <w:pPr/>
      <w:r>
        <w:rPr/>
        <w:t xml:space="preserve">Předběžná výše způsobené škody pak byla vyčíslena částkou padesát tisíc korun  českých  Vzhledem k okolnostem případu, kdy bylo dáno podezření ze spáchání trestného  činu, si celou věc převzala Policie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454/zlodej-se-vloupal-do-firmy-a-chtel-krast-kabely-zadrzeli-ho-ostravsti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2026-06-18T09:16:10+02:00</dcterms:created>
  <dcterms:modified xsi:type="dcterms:W3CDTF">2026-06-18T09:16:10+02:00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