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pádu ze žebříku si muž poranil mozek. Vrtulník ho převezl do nemocnice</w:t>
      </w:r>
    </w:p>
    <w:p>
      <w:pPr/>
      <w:r>
        <w:rPr/>
        <w:t xml:space="preserve">Podzim je jedním z období, kdy se množí pády z výšek. Většinou to souvisí se sběrem ovoce, kdy lidé vylezou na špatně zajištěný žebřík a převrátí se. Starším lidem se také může zatočit hlava. Na Karvinsku spadl muž ze žebříku ve výšce asi 7 metrů a vážně se zranil. Svědci ho naložili do kufru auta a vezli ho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 pět minut již byl první tým  záchranné služby u postiženého, a to ve vjezdu nemocnice Orlová, do níž byl bez zajištění ve  vozidle převážen. Jeho stav byl život ohrožující, zasahující lékař zjistil poranění hlavy,  mozku a horní končetiny."</w:t>
      </w:r>
    </w:p>
    <w:p>
      <w:pPr/>
      <w:r>
        <w:rPr/>
        <w:t xml:space="preserve">Lékař ho ošetřil a muž byl poté naložen do vrtulníku a přepraven na urgentní příjem Fakultní nemocnice Ostrava. Záchranáři ale důrazně varují před tímto postupem. V podobných případech je nutné počkat na zdravotníky a postiženého nikam nevozit. Neodborná manipulace může pacientovi spíš uškodit.</w:t>
      </w:r>
    </w:p>
    <w:p>
      <w:pPr/>
      <w:r>
        <w:rPr>
          <w:b w:val="1"/>
          <w:bCs w:val="1"/>
        </w:rPr>
        <w:t xml:space="preserve">Petr Jaššo, vedoucí Centra vzdělávání ZZS MS kraje:</w:t>
      </w:r>
      <w:r>
        <w:rPr/>
        <w:t xml:space="preserve"> "Pokud pacient nereaguje, je nutné ho co nejšetrněji přetočit na záda a to s pomocí fixace hlavy a těla, abychom pacienta přetáčeli v jedné rovině. Zásadně ale s pacientem nemanipulujeme, pokud to není nutné." </w:t>
      </w:r>
    </w:p>
    <w:p>
      <w:pPr/>
      <w:r>
        <w:rPr/>
        <w:t xml:space="preserve">Nejlepší je v případě úrazu nebo jiné podobné události okamžitě volat tísňovou linku 155 a postupovat podle pokynů operátora.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61/po-padu-ze-zebriku-si-muz-poranil-mozek-vrtulnik-ho-prevezl-do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