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musely dočasně opustit malotřídku, školu jim po havárii vyplavila voda</w:t>
      </w:r>
    </w:p>
    <w:p>
      <w:pPr/>
      <w:r>
        <w:rPr/>
        <w:t xml:space="preserve">100 let stará škola v těrlickém Hradišti je v těchto dnech plná stavebních dělníků a po chodbách jsou rozmístěné vysoušeče. Stropy a zdi jsou totiž po havárii nasáklé vodou. </w:t>
      </w:r>
    </w:p>
    <w:p>
      <w:pPr/>
      <w:r>
        <w:rPr>
          <w:b w:val="1"/>
          <w:bCs w:val="1"/>
        </w:rPr>
        <w:t xml:space="preserve">Jiří Jekl, ředitel ZŠ a MŠ Těrlicko:</w:t>
      </w:r>
      <w:r>
        <w:rPr/>
        <w:t xml:space="preserve"> “Bohužel, jak už to v těchto případech bývá, jako na potvoru se to stalo v půdních prostorách, takže voda tekla z půdních prostor až do sklepa. Vzhledem k tomu, že se jedná o historickou budovu, tak došlo k zatečení hlavně do stropních prostor, poškozené je schodiště, ale naštěstí nebyly zasaženy třídy, ani elektronika a vybavení v těchto třídách.” </w:t>
      </w:r>
    </w:p>
    <w:p>
      <w:pPr/>
      <w:r>
        <w:rPr/>
        <w:t xml:space="preserve">Předškoláci našli dočasný azyl v kulturním domě.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“Nám ve školce praskla voda, tak jsem tady.” “Mě se tady moc líbí.” “Tady je to taky pěkné, ale ve škole je to hezčí.”</w:t>
      </w:r>
    </w:p>
    <w:p>
      <w:pPr/>
      <w:r>
        <w:rPr/>
        <w:t xml:space="preserve">{{souvisejici-clanek-"11000033104"}}</w:t>
      </w:r>
    </w:p>
    <w:p>
      <w:pPr/>
      <w:r>
        <w:rPr/>
        <w:t xml:space="preserve">Školáci dojíždějí do hlavní školní budovy v centru Těrlicka. </w:t>
      </w:r>
    </w:p>
    <w:p>
      <w:pPr/>
      <w:r>
        <w:rPr>
          <w:b w:val="1"/>
          <w:bCs w:val="1"/>
        </w:rPr>
        <w:t xml:space="preserve">Jiří Jekl, ředitel ZŠ a MŠ Těrlicko:</w:t>
      </w:r>
      <w:r>
        <w:rPr/>
        <w:t xml:space="preserve"> “Havárii jsme zjistili v pondělí a hned v úterý už děti z mateřské i základní školy Hradiště měly kam jít. Co se týče těch nejmenší z mateřské školky, tak ve spolupráci s obcí jsme našli náhradní prostory v Kulturním domě v Hradišti, kde se našim nejmenším opravdu hodně líbí a doufám, že se budou po opravách chtít vrátit zase zpátky tady do hradišťské školy. Co se týče dětí ze základní školy, to znamená z prvního až pátého ročníku, tak ty se momentálně učí na hlavní budově školy v Horním Těrlicku. Moc bych chtěl poděkovat za spolupráci obci Těrlicko, Obecním službám v Těrlicku a hasičům z Těrlicka i Hradiště, protože právě díky všem těmto pomocníkům jsme mohli dětem zabezpečit výuku už od druhého dne po havárii.”</w:t>
      </w:r>
    </w:p>
    <w:p>
      <w:pPr/>
      <w:r>
        <w:rPr/>
        <w:t xml:space="preserve">Škody, které voda ve škole způsobila, by měla zaplatit pojišťovna.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550/deti-musely-docasne-opustit-malotridku-skolu-jim-po-havarii-vyplavi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2026-08-26T17:58:36+02:00</dcterms:created>
  <dcterms:modified xsi:type="dcterms:W3CDTF">2026-08-26T17:58:36+02:00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