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Voliči v Čeladné dali zřetelný signál, co si v obci přejí</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nejner naše seskupení, ale zejména z té velké masivní výhry našeho starosty.” </w:t>
      </w:r>
    </w:p>
    <w:p>
      <w:pPr/>
      <w:r>
        <w:rPr/>
        <w:t xml:space="preserve">Silnou kampaň proti vedení obce vedlo seskupení Občanské fórum Beskydy. To získalo v zastupitelstvu dva mandáty. Jeden mají Nezávislí. Volební účast tu byla 64,36 procent. </w:t>
      </w:r>
    </w:p>
    <w:p>
      <w:pPr/>
      <w:r>
        <w:rPr/>
        <w:t xml:space="preserve">Prioritou obce bude stále fungování škol, dokončení chodníku na horní Čeladnou a také například nové formy vytápění.  </w:t>
      </w:r>
    </w:p>
    <w:p>
      <w:pPr/>
      <w:r>
        <w:rPr>
          <w:b w:val="1"/>
          <w:bCs w:val="1"/>
        </w:rPr>
        <w:t xml:space="preserve">Věra Golová, lídr KDU-ČSL, Čeladná: </w:t>
      </w:r>
      <w:r>
        <w:rPr/>
        <w:t xml:space="preserve">“Máme připravenou fotovoltaiku na střechu školy, dopravní bezpečnost, ale jinak, přiznejme si na rovinu, určitě nebude doba nějakých mega projektů.”  </w:t>
      </w:r>
    </w:p>
    <w:p>
      <w:pPr/>
      <w:r>
        <w:rPr>
          <w:b w:val="1"/>
          <w:bCs w:val="1"/>
        </w:rPr>
        <w:t xml:space="preserve">Pavol Lukša, lídr DOBRÁ VOLBA 2016, Čeladná: </w:t>
      </w:r>
      <w:r>
        <w:rPr/>
        <w:t xml:space="preserve">“Chceme udržet alespoň to, co se za ta léta v obci podařilo. I když se to někomu zdá samozřejmé, ne všechny obce mají lékařské služby zajištěny tak, jak je má Čeladná, nemají lékárnu v obci.” </w:t>
      </w:r>
    </w:p>
    <w:p>
      <w:pPr/>
      <w:r>
        <w:rPr/>
        <w:t xml:space="preserve">Pokračovat bude rovněž příprava projektové dokumentace přestavby hotelu Yura na byty pro seniory a startovací byty.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33673/volici-v-celadne-dali-zretelny-signal-co-si-v-obci-pr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2026-06-09T23:11:25+02:00</dcterms:created>
  <dcterms:modified xsi:type="dcterms:W3CDTF">2026-06-09T23:11:25+02:00</dcterms:modified>
</cp:coreProperties>
</file>

<file path=docProps/custom.xml><?xml version="1.0" encoding="utf-8"?>
<Properties xmlns="http://schemas.openxmlformats.org/officeDocument/2006/custom-properties" xmlns:vt="http://schemas.openxmlformats.org/officeDocument/2006/docPropsVTypes"/>
</file>