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Memorandum o spolupráci podepsali čtyři partneři, domluvit se musí do 19. října</w:t>
      </w:r>
    </w:p>
    <w:p>
      <w:pPr/>
      <w:r>
        <w:rPr/>
        <w:t xml:space="preserve">Z devíti politických subjektů, které v Novém Jičíně kandidovaly, bude mít v zastupitelstvu své členy osm z nich. Výsledkem povolebních vyjednávání je v tuto chvíli Memorandum o společném postupu a přípravě koaliční smlouvy, které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 takže máme nějakých zhruba 15 dní. Druhým cílem toho memoranda je vymezit si, že tyto čtyři volební subjekty nebudou jednat s jinými stranami.”     </w:t>
      </w:r>
    </w:p>
    <w:p>
      <w:pPr/>
      <w:r>
        <w:rPr>
          <w:b w:val="1"/>
          <w:bCs w:val="1"/>
        </w:rPr>
        <w:t xml:space="preserve">Stanislav Kopecký, lídr ANO 2011, Nový Jičín: </w:t>
      </w:r>
      <w:r>
        <w:rPr/>
        <w:t xml:space="preserve">“Časový rámec, který jsem si stanovili, je do 19. října, kdy by měla být podepsána koaliční smlouva. Další otázkou je vyřešit personálie, co se týče vedení města, rady města a to nejdůležitější je ten průnik volebním programem.”     </w:t>
      </w:r>
    </w:p>
    <w:p>
      <w:pPr/>
      <w:r>
        <w:rPr/>
        <w:t xml:space="preserve">Současný starosta Stanislav Kopecký z ANO  ihned po vyhlášené výsledku voleb avizoval, že pro budoucí vedení radnice hodlá jako vítěz voleb oslovit dosavadní koaliční partnery, kteří stojí v čele města i poslední čtyři roky. </w:t>
      </w:r>
    </w:p>
    <w:p>
      <w:pPr/>
      <w:r>
        <w:rPr>
          <w:b w:val="1"/>
          <w:bCs w:val="1"/>
        </w:rPr>
        <w:t xml:space="preserve">Ondřej Syrovátka, lídr ZELENÝCH s Piráty, TOP 09 a STAN, Nový Jičín: “</w:t>
      </w:r>
      <w:r>
        <w:rPr/>
        <w:t xml:space="preserve">My jsme v tom minulém týdnu jednali s dalšími stranami, které se dostaly do zastupitelstva, tedy s těmi významnými, což znamená KDU-ČSL, potom také se stranou ANO, ODS a  s ČSSD. 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Další nepřišly, takže jsme se rozhodli využít této nabídky a pokusit se sestavit koalici na tomto půdorysu. Nicméně nyní teprve začnou jednání o personálním obsazení a hlavně programových prioritách. A tam uvidíme, jestli se nám podaří dohodnout. Kdyby se to nepodařilo, tak začnou nová jednání, případně se rozhodneme jít do opozice.”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které budeme prosazovat společně.”  </w:t>
      </w:r>
    </w:p>
    <w:p>
      <w:pPr/>
      <w:r>
        <w:rPr>
          <w:b w:val="1"/>
          <w:bCs w:val="1"/>
        </w:rPr>
        <w:t xml:space="preserve">Václav Dobrozemský, lídr ODS, Nový Jičín: </w:t>
      </w:r>
      <w:r>
        <w:rPr/>
        <w:t xml:space="preserve">“Víme, že ty volební programy byly do jisté míry velmi podobné, takže věřím, že třecích ploch bude velmi málo a že ta nosná témata, které máme, jsou společná pro všechny strany.”  </w:t>
      </w:r>
    </w:p>
    <w:p>
      <w:pPr/>
      <w:r>
        <w:rPr/>
        <w:t xml:space="preserve">Na otázku, zda se ANO, jako vítěz voleb, bude ucházet o post starosty reagoval Stanislav Kopecký: </w:t>
      </w:r>
    </w:p>
    <w:p>
      <w:pPr/>
      <w:r>
        <w:rPr>
          <w:b w:val="1"/>
          <w:bCs w:val="1"/>
        </w:rPr>
        <w:t xml:space="preserve">Stanislav Kopecký, lídr ANO 2011, Nový Jičín: </w:t>
      </w:r>
      <w:r>
        <w:rPr/>
        <w:t xml:space="preserve">“Tak daleko ještě, bohužel, nejsme. Logicky ten volební výsledek by k tomu nějakým způsobem směřoval, ale opravdu nebudu předbíhat.”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697/memorandum-o-spolupraci-podepsali-ctyri-partneri-domluvit-se-musi-do-19-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2026-05-09T01:01:09+02:00</dcterms:created>
  <dcterms:modified xsi:type="dcterms:W3CDTF">2026-05-09T01:01:09+02:00</dcterms:modified>
</cp:coreProperties>
</file>

<file path=docProps/custom.xml><?xml version="1.0" encoding="utf-8"?>
<Properties xmlns="http://schemas.openxmlformats.org/officeDocument/2006/custom-properties" xmlns:vt="http://schemas.openxmlformats.org/officeDocument/2006/docPropsVTypes"/>
</file>