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8.10.2022,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MŠ Podvihov je dokončená</w:t>
      </w:r>
    </w:p>
    <w:p>
      <w:pPr/>
      <w:r>
        <w:rPr/>
        <w:t xml:space="preserve">Mateřská  škola v opavské městské části Podvihov vznikla v roce 1982 v  budově, kde byla dříve škola. Protože zázemí už dávno  moderním požadavkům nevyhovovalo, přišla na řadu rekonstrukce.  Dělníci se do oprav pustili  vloni v září.  Vyměnili střechu i okna, udělali nové podlahy a podhledy,  rozvedli elektroinstalaci. Budova má také novou kotelnu a čističku  odpadních vod. O náklady na rekonstrukci za necelých 18 mil. Kč se  podělila městská část a statutární město Opava.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„Budova  byla zastaralá, hygienicky neplnila to, co měla. Takže se provedla  kompletní rekonstrukce.“</w:t>
      </w:r>
    </w:p>
    <w:p>
      <w:pPr/>
      <w:r>
        <w:rPr/>
        <w:t xml:space="preserve">Kvůli  tomu se musela podvihovská školka na čas přestěhovat. Opravy  byly tak rozsáhlé,  že by se stavební práce s běžným provozem  skloubit nedaly. Misto se našlo přes ulici v budově obecního  úřadu, kde sídlí i místní hasiči. A tak jeden školní rok  strávily děti v náhradních prostorách</w:t>
      </w:r>
    </w:p>
    <w:p>
      <w:pPr/>
      <w:r>
        <w:rPr>
          <w:b w:val="1"/>
          <w:bCs w:val="1"/>
        </w:rPr>
        <w:t xml:space="preserve">Jitka  Beinhauerová, vedoucí učitelka, MŠ Komárov: </w:t>
      </w:r>
      <w:r>
        <w:rPr/>
        <w:t xml:space="preserve">„Během  oprav jsme využívali vedlejší budovu obecního úřadu. Využívali  jsme část hraček, pomůcky. Měli jsme tam zřízenou jednu  třídu.“</w:t>
      </w:r>
    </w:p>
    <w:p>
      <w:pPr/>
      <w:r>
        <w:rPr/>
        <w:t xml:space="preserve">Po  12 měsících se mohly děti i učitelky vrátit zpět. Nově  opravená školka nabídla  více místa pro zázemí dětí i  učitelek.    </w:t>
      </w:r>
    </w:p>
    <w:p>
      <w:pPr/>
      <w:r>
        <w:rPr>
          <w:b w:val="1"/>
          <w:bCs w:val="1"/>
        </w:rPr>
        <w:t xml:space="preserve">dívka z  MŠ Podvihov: „</w:t>
      </w:r>
      <w:r>
        <w:rPr/>
        <w:t xml:space="preserve">Mně se nejvíc  líbí, že je tu hodně prostoru.“</w:t>
      </w:r>
    </w:p>
    <w:p>
      <w:pPr/>
      <w:r>
        <w:rPr/>
        <w:t xml:space="preserve">Změnou  vnitřních dispozic se v budově uvolnilo místo pro další  oddělení. Nyní jsou zde tedy dvě. První je určeno tříletým  dětem, druhé pak těm starším.</w:t>
      </w:r>
    </w:p>
    <w:p>
      <w:pPr/>
      <w:r>
        <w:rPr>
          <w:b w:val="1"/>
          <w:bCs w:val="1"/>
        </w:rPr>
        <w:t xml:space="preserve">Jitka  Beinhauerová, vedoucí učitelka MŠ Komárov: </w:t>
      </w:r>
      <w:r>
        <w:rPr/>
        <w:t xml:space="preserve">„Původní  kapacita byla 28 dětí. Jsme rádi, že jsme ji mohli navýšit na  34 dětí, protože o naši školku je velký zájem.“</w:t>
      </w:r>
    </w:p>
    <w:p>
      <w:pPr/>
      <w:r>
        <w:rPr/>
        <w:t xml:space="preserve">Částečně  obnovené je i vnitřní zařízení školky. Zájem dětí budí  interaktivní tabule. K  venkovním aktivitám je určená nově vybudovaná terasa.   </w:t>
      </w:r>
    </w:p>
    <w:p>
      <w:pPr/>
      <w:r>
        <w:rPr/>
        <w:t xml:space="preserve">Změněný  je také vstup do školky. Původní hlavní dveře byly dostupné po  mnoha schodech a z hlavní silnice. Nyní dovnitř děti a rodiče  vchází z boční strany.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703/rekonstrukce-ms-podvihov-je-do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2026-06-28T05:49:31+02:00</dcterms:created>
  <dcterms:modified xsi:type="dcterms:W3CDTF">2026-06-28T05:49:31+02:00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