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11.10.2022,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Chovu exotických motýlů se daří i v Jeseníkách, jen pár kilometrů od Pradědu</w:t>
      </w:r>
    </w:p>
    <w:p>
      <w:pPr/>
      <w:r>
        <w:rPr/>
        <w:t xml:space="preserve"> Chov pana Urdy poznáte podle Geo domu - atypické stavby, podobné malé hvězdárně.</w:t>
      </w:r>
    </w:p>
    <w:p>
      <w:pPr/>
      <w:r>
        <w:rPr>
          <w:b w:val="1"/>
          <w:bCs w:val="1"/>
        </w:rPr>
        <w:t xml:space="preserve">Jiří Urda, lepidopterolog: </w:t>
      </w:r>
      <w:r>
        <w:rPr/>
        <w:t xml:space="preserve">„Přes léto se jim daří, přes léto vlastně díky té stavbě, kterou máme, se jim tady daří, přes zimu ukončujeme sezónu, koncem září končíme a začátkem května, pokud tu nebude sněhová pokrývka, tak zase začneme."</w:t>
      </w:r>
    </w:p>
    <w:p>
      <w:pPr/>
      <w:r>
        <w:rPr/>
        <w:t xml:space="preserve"> První kukly exotického Morpha zakoupil pan Urda na burze, dnes už objednává kukly z celého světa a začíná motýly i sám množit. Vyžaduje to ovšem i pěstování speciálních rostlin.</w:t>
      </w:r>
    </w:p>
    <w:p>
      <w:pPr/>
      <w:r>
        <w:rPr>
          <w:b w:val="1"/>
          <w:bCs w:val="1"/>
        </w:rPr>
        <w:t xml:space="preserve">Lenka Látalová, chovatelka:</w:t>
      </w:r>
      <w:r>
        <w:rPr/>
        <w:t xml:space="preserve"> „Pěstujeme i živné rostliny pro ty housenky těch motýlů, kteří nakladou vajíčka a ty housenky žerou tady ty živné rostliny. Každý druh motýla klade na jinou rostlinu to svoje vajíčko, vlastně aby ta housenka se mohla pak tou rostlinou živit."  </w:t>
      </w:r>
    </w:p>
    <w:p>
      <w:pPr/>
      <w:r>
        <w:rPr/>
        <w:t xml:space="preserve"> S chovem motýlů souvisí i jejich potrava, o kterou se chovatel musí postarat.</w:t>
      </w:r>
    </w:p>
    <w:p>
      <w:pPr/>
      <w:r>
        <w:rPr>
          <w:b w:val="1"/>
          <w:bCs w:val="1"/>
        </w:rPr>
        <w:t xml:space="preserve">Jiří Urda, lepidopterolog:</w:t>
      </w:r>
      <w:r>
        <w:rPr/>
        <w:t xml:space="preserve"> „Dospělci se živí buďto medovou vodou, který je vlastně 1 díl medu a jeden díl vody, dáváme jim i přezrálé ovoce, které babočkovití vlastně mají rádi."</w:t>
      </w:r>
    </w:p>
    <w:p>
      <w:pPr/>
      <w:r>
        <w:rPr/>
        <w:t xml:space="preserve">Chovatel má i plány na další rozšiřování chovu.</w:t>
      </w:r>
    </w:p>
    <w:p>
      <w:pPr/>
      <w:r>
        <w:rPr>
          <w:b w:val="1"/>
          <w:bCs w:val="1"/>
        </w:rPr>
        <w:t xml:space="preserve">Jiří Urda, lepidopterolog:</w:t>
      </w:r>
      <w:r>
        <w:rPr/>
        <w:t xml:space="preserve"> „Plánujeme postavit možná ještě až pět geodomů, příští rok ještě jeden větší, devítimetrový, časem bychom chtěli udělat i dobré prostředí pro naše motýly.“</w:t>
      </w:r>
    </w:p>
    <w:p>
      <w:pPr/>
      <w:r>
        <w:rPr/>
        <w:t xml:space="preserve"> S blížícím se chladem již letošní chov skončil. V příštím roce se návštěvníci mohou těšit na ještě bohatší a početnější.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757/chovu-exotickych-motylu-se-dari-i-v-jesenikach-jen-par-kilometru-od-prad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2026-05-26T13:35:33+02:00</dcterms:created>
  <dcterms:modified xsi:type="dcterms:W3CDTF">2026-05-26T13:35:33+02:00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