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13.10.2022, 19:35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Veletrh úspor se zaměřil na šetření energií</w:t>
      </w:r>
    </w:p>
    <w:p>
      <w:pPr/>
      <w:r>
        <w:rPr>
          <w:b w:val="1"/>
          <w:bCs w:val="1"/>
        </w:rPr>
        <w:t xml:space="preserve">Petr Nasadil, manažer veletrhu: </w:t>
      </w:r>
      <w:r>
        <w:rPr/>
        <w:t xml:space="preserve">„Hlavním cílem veletrhu je  pomoci návštěvníkům vyřešit problémy, které jsou hodně aktuální, jak ušetřit  energie. Ať už rekonstrukcí nebo při stavbě nového domu. Kromě průřezu celým  stavebnictvím tady máme firmy, které pomáhají lidem spořit energie, firmy,  které nabízejí tepelná čerpadla, fotovoltaiku, rekuperace, různé úsporné druhy  vytápění.“</w:t>
      </w:r>
    </w:p>
    <w:p>
      <w:pPr/>
      <w:r>
        <w:rPr/>
        <w:t xml:space="preserve">Program doplnily odborné přednášky.</w:t>
      </w:r>
    </w:p>
    <w:p>
      <w:pPr/>
      <w:r>
        <w:rPr>
          <w:b w:val="1"/>
          <w:bCs w:val="1"/>
        </w:rPr>
        <w:t xml:space="preserve">Josef Slováček, Cech topenářů a instalatérů:</w:t>
      </w:r>
      <w:r>
        <w:rPr/>
        <w:t xml:space="preserve"> „Plyn buď  nebude, nebo bude drahý a my to musíme řešit využitím obnovitelných zdrojů.  Mezi nejlepší patří tepelná čerpadla, která mohou nahradit plynové kotle. Je  ale problém tepelné čerpadlo sehnat, protože poptávka je obrovská. Je to však  správná cesta.“</w:t>
      </w:r>
    </w:p>
    <w:p>
      <w:pPr/>
      <w:r>
        <w:rPr/>
        <w:t xml:space="preserve">Návštěvníci veletrhu mohli mimo jiné také získat dokonalý  přehled o aktuálních dotačních programech.</w:t>
      </w:r>
    </w:p>
    <w:p>
      <w:pPr/>
      <w:r>
        <w:rPr>
          <w:b w:val="1"/>
          <w:bCs w:val="1"/>
        </w:rPr>
        <w:t xml:space="preserve">Lada Čápová, dotační koordinátor: </w:t>
      </w:r>
      <w:r>
        <w:rPr/>
        <w:t xml:space="preserve">„Vyřizujeme klientům  dotaci na zateplení domu. Od samotného počátku až po vyplácení dotací. Dotaci  můžete získat na zateplení obvodového pláště, výměnu oken, zateplení střechy,  půdy a sklepů. Vyřizujeme i dotace na tepelná čerpadla a fotovoltaiku.“</w:t>
      </w:r>
    </w:p>
    <w:p>
      <w:pPr/>
      <w:r>
        <w:rPr/>
        <w:t xml:space="preserve">První ročník veletrhu úspor měl velký ohlas, a tak  pořadatelé už teď začínají připravovat příští ročník.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3827/energie-a-kraj-veletrh-uspor-se-zameril-na-setreni-energ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2026-08-26T07:31:54+02:00</dcterms:created>
  <dcterms:modified xsi:type="dcterms:W3CDTF">2026-08-26T07:31:54+02:00</dcterms:modified>
</cp:coreProperties>
</file>

<file path=docProps/custom.xml><?xml version="1.0" encoding="utf-8"?>
<Properties xmlns="http://schemas.openxmlformats.org/officeDocument/2006/custom-properties" xmlns:vt="http://schemas.openxmlformats.org/officeDocument/2006/docPropsVTypes"/>
</file>