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18.10.2022,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doma upadl a nemohl dýchat, díky nouzovému tlačítku pomohli ostravští strážníci</w:t>
      </w:r>
    </w:p>
    <w:p>
      <w:pPr/>
      <w:r>
        <w:rPr/>
        <w:t xml:space="preserve">V pondělí krátce po dvanácté hodině byli strážníci operátorem linky 156 vysláni do jednoho  z rodinných domů v Ostravě-Hrabůvce. Majitel totiž aktivoval tísňové tlačítko „zdravotní  komplikace“.</w:t>
      </w:r>
    </w:p>
    <w:p>
      <w:pPr/>
      <w:r>
        <w:rPr>
          <w:b w:val="1"/>
          <w:bCs w:val="1"/>
        </w:rPr>
        <w:t xml:space="preserve">Jindřich Machů, mluvčí MP Ostrava:</w:t>
      </w:r>
      <w:r>
        <w:rPr/>
        <w:t xml:space="preserve"> "Hlídka po příjezdu na místo zjistila, že dům má neuzamčené vstupní dveře. Proto se  rozhodli vstoupit do domu. Na opakovaná zvolání v domě však nikdo nereagoval. Po  prohledání přízemí domu, ve kterém se nikdo nenacházel, pokračovali strážníci do  prvního patra domu. V jednom z pokojů pak nalezli na zemi sedícího zesláblého  seniora. Senior byl bez viditelného zranění, těžce ale dýchal."</w:t>
      </w:r>
    </w:p>
    <w:p>
      <w:pPr/>
      <w:r>
        <w:rPr/>
        <w:t xml:space="preserve">Komunikace se seniorem byla velmi ztížená. Senior hůře slyšel a hlídce neodpovídal  slovy, ale pouze posunky rukou. Strážníkům tak posunky rukou naznačil, že jej bolí  na prsou. </w:t>
      </w:r>
      <w:r>
        <w:rPr/>
        <w:t xml:space="preserve">Vzhledem k věku seniora a okolnostem případu strážníci na místo přivolali  zdravotníky, kteří po vyšetření seniora převezli do nemocnice.</w:t>
      </w:r>
    </w:p>
    <w:p>
      <w:pPr/>
      <w:r>
        <w:rPr>
          <w:b w:val="1"/>
          <w:bCs w:val="1"/>
        </w:rPr>
        <w:t xml:space="preserve">Jindřich Machů, mluvčí MP Ostrava:</w:t>
      </w:r>
      <w:r>
        <w:rPr/>
        <w:t xml:space="preserve"> "Jen od začátku roku vyjížděli ostravští strážníci již ke dvě stě osmdesáti devíti  případům aktivace tísňového tlačítka Senior linky. Ve padesáti třech případech pak  bylo nutné na místo přivolat zdravotníky. Senior linka v Ostravě úspěšně funguje již třináctým rokem a pomáhá osaměle  žijícím seniorům starším 65let věku a seniorům se zdravotním či sociálním  handicapem."</w:t>
      </w:r>
    </w:p>
    <w:p>
      <w:pPr/>
      <w:r>
        <w:rPr/>
        <w:t xml:space="preserve">Aktuálně je do projektu Senior linky zařazeno 522 ostravských seniorů. Bližší  informace k možnostem účasti na projektu jsou uvedeny na webových stránkách  </w:t>
      </w:r>
      <w:hyperlink r:id="rId9" w:history="1">
        <w:r>
          <w:rPr/>
          <w:t xml:space="preserve">Městské policie Ostrava</w:t>
        </w:r>
      </w:hyperlink>
      <w:r>
        <w:rPr/>
        <w:t xml:space="preserve"> nebo je lze získat v pracovních dnech na  telefonním čísle 720 735 125.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3879/senior-doma-upadl-a-nemohl-dychat-diky-nouzovemu-tlacitku-pomohli-ostravsti-straznici" TargetMode="External"/><Relationship Id="rId9" Type="http://schemas.openxmlformats.org/officeDocument/2006/relationships/hyperlink" Target="http://www.mp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2026-06-18T07:07:08+02:00</dcterms:created>
  <dcterms:modified xsi:type="dcterms:W3CDTF">2026-06-18T07:07:08+02:00</dcterms:modified>
</cp:coreProperties>
</file>

<file path=docProps/custom.xml><?xml version="1.0" encoding="utf-8"?>
<Properties xmlns="http://schemas.openxmlformats.org/officeDocument/2006/custom-properties" xmlns:vt="http://schemas.openxmlformats.org/officeDocument/2006/docPropsVTypes"/>
</file>