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25.10.2022, 21:18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ENERGIE A KRAJ: Byty v panelácích budou moct šetřit energie</w:t>
      </w:r>
    </w:p>
    <w:p>
      <w:pPr/>
      <w:r>
        <w:rPr/>
        <w:t xml:space="preserve">Změny má umožnit chystaná vyhláška o Pravidlech trhu s  elektřinou, která již prošla připomínkovým řízením. Její účinnost se  předpokládá od ledna příštího roku. Nyní dochází k vypořádání připomínek a  materiálem se ještě bude zabývat legislativní rada vlády. Dosud nebylo možné  elektřinu ze společné výrobny v bytovém domě dodávat do jednotlivých bytů,  takže obyvatelé nemohli šetřit na odběru elektřiny z veřejné sítě. Možný je  zatím pouze komplikovaný způsob, kdy se sloučí odběrné místo v domě, ale tím  jednotlivé domácnosti přijdou o možnost volby svého dodavatele energií. Právě  to nová vyhláška změní.</w:t>
      </w:r>
    </w:p>
    <w:p>
      <w:pPr/>
      <w:r>
        <w:rPr/>
        <w:t xml:space="preserve">Sdílení staví na principu zavedení vůdčího odběrného místa,  jediného pro celý dům, a přidružených odběrných míst, určených pro každou  domácnost, která se sdílení vyrobené elektřiny bude účastnit. Vyrobená  elektřina se bude dělit mezi jednotlivé byty neboli přidružená odběrná místa  podle klíče, který stanoví obyvatelé bytového domu sami.</w:t>
      </w:r>
    </w:p>
    <w:p>
      <w:pPr/>
      <w:r>
        <w:rPr/>
        <w:t xml:space="preserve">Případná nespotřebovaná  elektřina v každé domácnosti se může jako přetok prodat v síti, a to opět přes  hlavní odběrné místo. Zatímco dříve byly peníze za přetoky do sítě mizivé, dnes  je situace kvůli vysokým cenám lepší.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4024/energie-a-kraj-byty-v-panelacich-budou-moct-setrit-energ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2026-06-25T03:35:39+02:00</dcterms:created>
  <dcterms:modified xsi:type="dcterms:W3CDTF">2026-06-25T03:35:39+02:00</dcterms:modified>
</cp:coreProperties>
</file>

<file path=docProps/custom.xml><?xml version="1.0" encoding="utf-8"?>
<Properties xmlns="http://schemas.openxmlformats.org/officeDocument/2006/custom-properties" xmlns:vt="http://schemas.openxmlformats.org/officeDocument/2006/docPropsVTypes"/>
</file>