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opravě česko-polského hraničního mostu čekají řidiči až hodinu v koloně</w:t>
      </w:r>
    </w:p>
    <w:p>
      <w:pPr/>
      <w:r>
        <w:rPr/>
        <w:t xml:space="preserve">Na dlouhé čekání v kolonách si motoristé stěžují už několik dnů a nějakou dobu to ještě budou muset vydržet. Hraniční most v Chotěbuzi totiž prochází opravou vozovky. Na základě česko-polské dohody provádí opravu polská strana. Provoz na frekventované hranici je řízen semafory, které pouštějí jednotlivé směry v téměř 5minutových intervalech. Před hranicí se proto vytváří dlouhá kolona.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“Tož, co naděláme. Stojíme tady asi půl hodiny, možná 40 minut. Nějak jsme to objeli a už jsme u semaforu, tak snad už budeme brzy tam, kde potřebujeme být.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“Z důvodu stavební opravy mostu v Chotěbuzi je doprava při výjezdu z České do Polské republiky řízena kyvadlově světelnou signalizací. Kromě časového zdržení v důsledku tvořící se kolony policisté v tuto chvíli nezaznamenali jiné komplikace.”</w:t>
      </w:r>
    </w:p>
    <w:p>
      <w:pPr/>
      <w:r>
        <w:rPr/>
        <w:t xml:space="preserve">Na kolonu sice motoristy upozorňují navigace, přesto do ní vjíždějí, protože objízdná trasa by je vedla komplikovaně přes český a polský Těšín.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“Navigace nám ukazovala zdržení, ale nečekali jsme, že tady bude semafor a takový problém.” </w:t>
      </w:r>
    </w:p>
    <w:p>
      <w:pPr/>
      <w:r>
        <w:rPr/>
        <w:t xml:space="preserve">Vzhledem k poměrně úzké silnici se motoristům nedaří v koloně vytvořit záchranářskou uličku.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49/kvuli-oprave-ceskopolskeho-hranicniho-mostu-cekaji-ridici-az-hodinu-v-kol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