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06:48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akci sezóny, Sokolnické lovy na Sovinci, nenarušila ani středověká mlha</w:t>
      </w:r>
    </w:p>
    <w:p>
      <w:pPr/>
      <w:r>
        <w:rPr/>
        <w:t xml:space="preserve"> Návštěvníky na hradě přivítala již v pátek pravá středověká mlha.</w:t>
      </w:r>
    </w:p>
    <w:p>
      <w:pPr/>
      <w:r>
        <w:rPr>
          <w:b w:val="1"/>
          <w:bCs w:val="1"/>
        </w:rPr>
        <w:t xml:space="preserve">Zdenek Zedek, uvaděč: </w:t>
      </w:r>
      <w:r>
        <w:rPr/>
        <w:t xml:space="preserve">„Mimo mlhu tady máme celodenní program a na pátém hradním nádvoří šermíři, sokolníci, kejklíř a artista Slávek Načunajev.“  </w:t>
      </w:r>
    </w:p>
    <w:p>
      <w:pPr/>
      <w:r>
        <w:rPr>
          <w:b w:val="1"/>
          <w:bCs w:val="1"/>
        </w:rPr>
        <w:t xml:space="preserve">Monty, sokolník:</w:t>
      </w:r>
      <w:r>
        <w:rPr/>
        <w:t xml:space="preserve"> „Máme tady dravce a sovy, takže máme tady sovy pálené, máme tady Výra velkého, kterého tady teď můžete vidět, stálici takovou, Káču, což je Káně lesní, potom tady máme raroha , poštolku."</w:t>
      </w:r>
    </w:p>
    <w:p>
      <w:pPr/>
      <w:r>
        <w:rPr/>
        <w:t xml:space="preserve"> Na Sovinci nešlo jen o přehlídku dravců. Návštěvníci mohli zažít také sokolnickou práci.</w:t>
      </w:r>
    </w:p>
    <w:p>
      <w:pPr/>
      <w:r>
        <w:rPr>
          <w:b w:val="1"/>
          <w:bCs w:val="1"/>
        </w:rPr>
        <w:t xml:space="preserve">Monty, sokolník: </w:t>
      </w:r>
      <w:r>
        <w:rPr/>
        <w:t xml:space="preserve">„My budeme předvádět jenom takový úplný základ, což znamená nácvik příletové poslušnosti těch dravců s tím, že bychom byli rádi, kdybyste si to zkoušeli vy jako lidé."</w:t>
      </w:r>
    </w:p>
    <w:p>
      <w:pPr/>
      <w:r>
        <w:rPr/>
        <w:t xml:space="preserve">Výjimečná byl také nabídka občerstvení, kterou ozdobily vlastní výrobky jeho prodejců.</w:t>
      </w:r>
    </w:p>
    <w:p>
      <w:pPr/>
      <w:r>
        <w:rPr>
          <w:b w:val="1"/>
          <w:bCs w:val="1"/>
        </w:rPr>
        <w:t xml:space="preserve">Michaela Berecová, štrůdlárna: </w:t>
      </w:r>
      <w:r>
        <w:rPr/>
        <w:t xml:space="preserve">„My jsme štrůdlárna z Olomouce, máme provozovnu na Denisově ulici a máme štrůdlíky různých druhů, na sladko, na slano."</w:t>
      </w:r>
    </w:p>
    <w:p>
      <w:pPr/>
      <w:r>
        <w:rPr>
          <w:b w:val="1"/>
          <w:bCs w:val="1"/>
        </w:rPr>
        <w:t xml:space="preserve">Šimona Rychtaříková, Paštikárna pana Raguenaua: </w:t>
      </w:r>
      <w:r>
        <w:rPr/>
        <w:t xml:space="preserve">„Já jsem z Olomouce mám Paštikárnu u pana Raguenaua s vlastními paštičkami. Vyrábím to sama, je to tak."</w:t>
      </w:r>
    </w:p>
    <w:p>
      <w:pPr/>
      <w:r>
        <w:rPr/>
        <w:t xml:space="preserve">Přestože akce uzavřela sezónu, milovníci romantiky budou mít letos poprvé ještě další příležitost.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„Letos poprvé budeme mít otevřeno i v listopadu, a to od 17. do 20. listopadu."</w:t>
      </w:r>
    </w:p>
    <w:p>
      <w:pPr/>
      <w:r>
        <w:rPr>
          <w:b w:val="1"/>
          <w:bCs w:val="1"/>
        </w:rPr>
        <w:t xml:space="preserve">Anketa, návštěvnice: </w:t>
      </w:r>
      <w:r>
        <w:rPr/>
        <w:t xml:space="preserve">„Je tady krásně. je tu dobré kafe, je tady výborné jídlo, pohádky, program.“</w:t>
      </w:r>
    </w:p>
    <w:p>
      <w:pPr/>
      <w:r>
        <w:rPr/>
        <w:t xml:space="preserve"> A krásné budou také Vánoce na Sovinci mezi vánočními svátky, kdy jsou připraveny netradiční prohlídky a představení středověkých vánočních tradic.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72/posledni-akci-sezony-sokolnicke-lovy-na-sovinci-nenarusila-ani-stredoveka-ml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2026-09-29T09:08:19+02:00</dcterms:created>
  <dcterms:modified xsi:type="dcterms:W3CDTF">2026-09-29T09:08:19+02:00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