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jógy a nová Fit relax zóna ve Frýdlantu nad Ostravicí</w:t>
      </w:r>
    </w:p>
    <w:p>
      <w:pPr/>
      <w:r>
        <w:rPr/>
        <w:t xml:space="preserve">Ve Frýdlantu nad Ostravicí slavnostně otevřely nový venkovní areál u splavu řeky Ostravice s názvem ”Fit relax zóna”. Tento projekt je financován z výzvy Interreg V-A Česká republika - Polsko a je součástí projektu “Příroda a kultura - nová turistická nabídka v Euroregionu Beskydy.</w:t>
      </w:r>
    </w:p>
    <w:p>
      <w:pPr/>
      <w:r>
        <w:rPr>
          <w:b w:val="1"/>
          <w:bCs w:val="1"/>
        </w:rPr>
        <w:t xml:space="preserve">Pavla Dvořáková Dibonová, </w:t>
      </w:r>
      <w:r>
        <w:rPr>
          <w:b w:val="1"/>
          <w:bCs w:val="1"/>
        </w:rPr>
        <w:t xml:space="preserve">odbor školství a kultury: </w:t>
      </w:r>
      <w:r>
        <w:rPr>
          <w:i w:val="1"/>
          <w:iCs w:val="1"/>
        </w:rPr>
        <w:t xml:space="preserve">"Našim hlavním partnerem byla vládní knihovna v Žywci. Vznikla tady parkourová zóna, je tady pár prvků k parkouru, máme tady prvky workoutové a samozřejmě jsme nezapomněli i na naše nejmenší a je tady lanová pyramida."</w:t>
      </w:r>
    </w:p>
    <w:p>
      <w:pPr/>
      <w:r>
        <w:rPr>
          <w:b w:val="1"/>
          <w:bCs w:val="1"/>
        </w:rPr>
        <w:t xml:space="preserve">David Pavliska (PRO FRÝDLANT), </w:t>
      </w:r>
      <w:r>
        <w:rPr>
          <w:b w:val="1"/>
          <w:bCs w:val="1"/>
        </w:rPr>
        <w:t xml:space="preserve">místostarosta Frýdlantu nad Ostravicí: </w:t>
      </w:r>
      <w:r>
        <w:rPr>
          <w:i w:val="1"/>
          <w:iCs w:val="1"/>
        </w:rPr>
        <w:t xml:space="preserve">"Jsme moc rádi, že vznikl další prostor pro děti různého věku, ať už pro menší, tak i pro starší."</w:t>
      </w:r>
    </w:p>
    <w:p>
      <w:pPr/>
      <w:r>
        <w:rPr>
          <w:b w:val="1"/>
          <w:bCs w:val="1"/>
        </w:rPr>
        <w:t xml:space="preserve">Pavla Dvořáková Dibonová, </w:t>
      </w:r>
      <w:r>
        <w:rPr>
          <w:b w:val="1"/>
          <w:bCs w:val="1"/>
        </w:rPr>
        <w:t xml:space="preserve">odbor školství a kultury: </w:t>
      </w:r>
      <w:r>
        <w:rPr>
          <w:i w:val="1"/>
          <w:iCs w:val="1"/>
        </w:rPr>
        <w:t xml:space="preserve">"Prakticky z rodiny si tady každý něco najde. Zónu mohou využívat nejen rodiny s dětmi, ale i naši teenageři a senioři, kteří si tady v tichosti u řeky mohou sednout na lavičku, začíst se do knihy a nebo jen tak se koukat kolem po přírodě."</w:t>
      </w:r>
    </w:p>
    <w:p>
      <w:pPr/>
      <w:r>
        <w:rPr/>
        <w:t xml:space="preserve">Součástí slavnostního otevření byl také festival jógy. Jako doprovodný program tohoto projektu proběhl workshop parkouru pro místní školy a veřejnost.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34095/festival-jogy-a-nova-fit-relax-zona-ve-frydlantu-nad-ostrav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2026-08-27T11:00:20+02:00</dcterms:created>
  <dcterms:modified xsi:type="dcterms:W3CDTF">2026-08-27T11:00:20+02:00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