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napadl po krádeži prodavačku i muže, který se jí zastal</w:t>
      </w:r>
    </w:p>
    <w:p>
      <w:pPr/>
      <w:r>
        <w:rPr/>
        <w:t xml:space="preserve">Incident začal v prodejně potravin v Ostravě-Porubě. Prodavačka si tam všimla podezřelého chování jednoho muže. Cpal si do batohu vystavené vánoční zboží a vzápětí chtěl projít přes pokladnu bez zaplacení.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 jeho rozhodnutím odejít bez zaplacení se však neztotožnil personál prodejny.  Prodavačky se rozhodly zabránit muži v odchodu a muže následně oslovily ve  vestibulu prodejny. Zloděj se však s prodavačkami odmítal bavit a chtěl z prodejny  s kradenými věcmi odejít."</w:t>
      </w:r>
    </w:p>
    <w:p>
      <w:pPr/>
      <w:r>
        <w:rPr/>
        <w:t xml:space="preserve">Jedna z prodavaček se proto začala se zlodějem přetahovat o batoh, ve kterém  měl kradené věci. Muž stupňoval svou agresivitu a udeřil prodavačku do ruky. Tím  se mu podařilo vysmeknout z jejího držení batoh a vyběhl před prodejnu. Spor zaregistroval 57letý muž a jakmile zloděj vyběhl před prodejnu, rozhodl se ho chytit.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"Zloděj se však pokusil za pomoci násilí utéct i jemu. Nejprve muže nakopnul  a pak se jej pokusil opakovaně udeřit do obličeje. Tyto údery se však muži podařilo  vykrýt. V dalším napadání zabránila zloději až hlídka strážníků. Ke zklidnění agresivního  zloděje museli strážníci použít donucovacích prostředků, včetně přiložení pout."</w:t>
      </w:r>
    </w:p>
    <w:p>
      <w:pPr/>
      <w:r>
        <w:rPr/>
        <w:t xml:space="preserve">Vzhledem k tomu, že se muž pokusil ponechat si odcizené věci za použití násilí, byl  podezřelý ze spáchání trestného činu. Celou věc i se zadrženým mužem si na místě  převzala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191/zlodej-napadl-po-kradezi-prodavacku-i-muze-ktery-se-ji-zas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2026-06-05T12:27:49+02:00</dcterms:created>
  <dcterms:modified xsi:type="dcterms:W3CDTF">2026-06-05T12:27:49+02:00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