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6.11.2022,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Navrtali nádrže u náklaďáků v Karviné a ukradli naftu</w:t>
      </w:r>
    </w:p>
    <w:p>
      <w:pPr/>
      <w:r>
        <w:rPr/>
        <w:t xml:space="preserve">Krádežemi se zabývají policisté z obvodního oddělení Karviná 7. V prvním případě zaparkoval řidič auto na ulici Borovského poblíž domu č. 171 v Karviné–Ráji, a to v pondělí 10. října před 19. hodinou. Krádež následně zjistil druhý den po 15. hodině.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"Ke druhému případu  došlo v též době a lokalitě, avšak na ulici U Lesa na parkovišti u domu č. 774. Neznámý pachatel  navrtal palivovou nádrž u zaparkovaného vozidla značky Iveco, ve druhé ulici Renault, a odcizil  v součtu téměř sto litrů nafty."</w:t>
      </w:r>
    </w:p>
    <w:p>
      <w:pPr/>
      <w:r>
        <w:rPr/>
        <w:t xml:space="preserve">V souvislosti s krádežemi pátrají policisté po pohybu malé dodávky značky Mercedes Vito  červené barvy.</w:t>
      </w:r>
    </w:p>
    <w:p>
      <w:pPr/>
      <w:r>
        <w:rPr>
          <w:b w:val="1"/>
          <w:bCs w:val="1"/>
        </w:rPr>
        <w:t xml:space="preserve">Soňa Štětínská, mluvčí PČR MSK: </w:t>
      </w:r>
      <w:r>
        <w:rPr>
          <w:i w:val="1"/>
          <w:iCs w:val="1"/>
        </w:rPr>
        <w:t xml:space="preserve">"</w:t>
      </w:r>
      <w:r>
        <w:rPr/>
        <w:t xml:space="preserve">Pro dosažení účelu trestního řízení se obracíme na veřejnost se žádostí o  informace k vozidlu (a osádce) a rovněž samotným uvedeným výše popsaným skutkům. Policisté  současně potřebují ustanovit dvě osoby – muže a ženu, které by mohly disponovat informacemi  důležitými k prověřovaným skutkům či vozidlu. Policisté se tímto obrací na veřejnost se žádostí, aby informace k totožnosti a pohybu osob,  současně k vozidlu, zachycených na fotografiích a videu, sdělili na obvodní oddělení Karviná 7  telefon 974 734 771 (nepřetržitě), bezplatnou policejní linku 158 nebo nejbližší policejní služebnu."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194/navrtali-nadrze-u-nakladaku-v-karvine-a-ukradli-naf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2026-07-03T09:08:15+02:00</dcterms:created>
  <dcterms:modified xsi:type="dcterms:W3CDTF">2026-07-03T09:08:15+02:00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