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města rozsvítil lampionový průvod, přidaly se do něj stovky lidí</w:t>
      </w:r>
    </w:p>
    <w:p>
      <w:pPr/>
      <w:r>
        <w:rPr/>
        <w:t xml:space="preserve">S lampionem v ruce vstříc strašidelnému dobrodružství vyrazilo za tmy z Masarykova náměstí několik stovek lidí. Lampionový průvod je oblíbenou listopadovou aktivitou, kterou tu léta pořádá Rodinné centrum Mozaika, letos ve spolupráci s městským kulturním střediskem. </w:t>
      </w:r>
    </w:p>
    <w:p>
      <w:pPr/>
      <w:r>
        <w:rPr/>
        <w:t xml:space="preserve">Cílem putování byly Smetanovy sady, kde děti hledaly strašidla z pohádek.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“Chtěli jsme to oživit, protože jak vidíte za námi, máme plné náměstí s tím, že letos poprvé bude v cíli doprovodný program s čarodějnicí a tři stanoviště. Děti se mohou těšit na Meluzínu, Leontýnku, světelnou dráhu nebo čarodějnou kuchyni.”   </w:t>
      </w:r>
    </w:p>
    <w:p>
      <w:pPr/>
      <w:r>
        <w:rPr/>
        <w:t xml:space="preserve">Děti s lampiony se v doprovodu rodičů vydaly z centra města kolem knihovny nahoru do parku. Početnému průvodu pomáhali s bezpečným přechodem silnic i strážníci městské policie.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“Vyrazili jsme se posívat na ta krásné pohádková stvoření a určitě si zasoutěžit a splnil úkoly.” </w:t>
      </w:r>
    </w:p>
    <w:p>
      <w:pPr/>
      <w:r>
        <w:rPr/>
        <w:t xml:space="preserve">“Těším se až splním všechny tři úkoly.” </w:t>
      </w:r>
    </w:p>
    <w:p>
      <w:pPr/>
      <w:r>
        <w:rPr/>
        <w:t xml:space="preserve">Smetanovy sady zůstaly díky lampionům a dalším početným světýlkům rozsvíceny až do 19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52/ulice-mesta-rozsvitil-lampionovy-pruvod-pridaly-se-do-nej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2026-09-09T17:55:37+02:00</dcterms:created>
  <dcterms:modified xsi:type="dcterms:W3CDTF">2026-09-09T17:55:37+02:00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