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Svatého Martina si ve školce Beskydská připomněli i jako dobrého vojáka</w:t>
      </w:r>
    </w:p>
    <w:p>
      <w:pPr/>
      <w:r>
        <w:rPr/>
        <w:t xml:space="preserve">Svatého Martina a s ním spojené pověsti a tradice si připomněli v mateřské škole na ulici Beskydská v místní části Žilině. V krátké scénce si připravily pověst o tom, jak svatý Martin nechtěl být vojákem, schoval se mezi husy, ale ty ho kejháním prozradily.   </w:t>
      </w:r>
    </w:p>
    <w:p>
      <w:pPr/>
      <w:r>
        <w:rPr>
          <w:b w:val="1"/>
          <w:bCs w:val="1"/>
        </w:rPr>
        <w:t xml:space="preserve">Marcela Bílková, MŠ Beskydská: </w:t>
      </w:r>
      <w:r>
        <w:rPr/>
        <w:t xml:space="preserve">“Martin byl dobrým vojákem a děti se učí hlavně to dobro, které potřebujeme do dnešního světa, do dnešní reality.” </w:t>
      </w:r>
    </w:p>
    <w:p>
      <w:pPr/>
      <w:r>
        <w:rPr/>
        <w:t xml:space="preserve">Tématu tohoto světce se v této školce věnovali celý týden a nevynechali snad nic, co je s ním spojováno. </w:t>
      </w:r>
    </w:p>
    <w:p>
      <w:pPr/>
      <w:r>
        <w:rPr>
          <w:b w:val="1"/>
          <w:bCs w:val="1"/>
        </w:rPr>
        <w:t xml:space="preserve">Marcela Bílková, MŠ Beskydská: </w:t>
      </w:r>
      <w:r>
        <w:rPr/>
        <w:t xml:space="preserve">“Byli jsme na procházce u jedné maminky, která nás pozvala se podívat na opravdické husy a kačeny. Děti si vyráběly, stříhaly, lepily, dramatizovaly pohádku. Ve středu už jsme pekli svatomartinské rohlíčky. Děti si samy ořechy sbíraly, loupaly udělaly si těsto a pochutnali jsme si na nich.” </w:t>
      </w:r>
    </w:p>
    <w:p>
      <w:pPr/>
      <w:r>
        <w:rPr/>
        <w:t xml:space="preserve">Na závěr svatomartinského programu pak děti čekala asi největší atrakce - jízda na poníkovi na zahradě školky.  </w:t>
      </w:r>
    </w:p>
    <w:p>
      <w:pPr/>
      <w:r>
        <w:rPr>
          <w:b w:val="1"/>
          <w:bCs w:val="1"/>
        </w:rPr>
        <w:t xml:space="preserve">Jaroslav Perútka, chovatel poníka: </w:t>
      </w:r>
      <w:r>
        <w:rPr/>
        <w:t xml:space="preserve">“Poník se jmenuje Zuzanka, má 23 let a se Zuzankou už tradičně na Svatého Martina vyrážíme do školek v Novém Jičíně. Nedaří se nám sice, že by Martin splnil to přání, že by by přijel na bílém koni a dovezl dětem sníh. Ale lidem to vůbec nevadí, ani to, že je to není kůň, je to poník, a že je černý. Jsou prostě rád, že koníka vidí, některé se svezly poprvé v životě. A líbí se nám na tom to, že ty děti mají informaci o tom, kdo to ten svatý Martin byl, co vykonal, proč byl prohlášen za svatého.”    </w:t>
      </w:r>
    </w:p>
    <w:p>
      <w:pPr/>
      <w:r>
        <w:rPr>
          <w:b w:val="1"/>
          <w:bCs w:val="1"/>
        </w:rPr>
        <w:t xml:space="preserve">děti MŠ Beskydská: </w:t>
      </w:r>
    </w:p>
    <w:p>
      <w:pPr/>
      <w:r>
        <w:rPr/>
        <w:t xml:space="preserve">“Mně se líbilo, jak jsme jezdili na koníkovi.” </w:t>
      </w:r>
    </w:p>
    <w:p>
      <w:pPr/>
      <w:r>
        <w:rPr/>
        <w:t xml:space="preserve">“Mám koníky ráda.” </w:t>
      </w:r>
    </w:p>
    <w:p>
      <w:pPr/>
      <w:r>
        <w:rPr/>
        <w:t xml:space="preserve">“Mám moc ráda koníky, mám doma hračku koníka.” </w:t>
      </w:r>
    </w:p>
    <w:p>
      <w:pPr/>
      <w:r>
        <w:rPr/>
        <w:t xml:space="preserve">“A budeme hledat svatého Martina.”</w:t>
      </w:r>
    </w:p>
    <w:p>
      <w:pPr/>
      <w:r>
        <w:rPr/>
        <w:t xml:space="preserve">“Já jsem svatý Martin.”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299/svateho-martina-si-ve-skolce-beskydska-pripomneli-i-jako-dobreho-voj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2026-04-30T00:07:23+02:00</dcterms:created>
  <dcterms:modified xsi:type="dcterms:W3CDTF">2026-04-30T00:07:23+02:00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