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 má nové ARO i chirurgii. Rekonstrukce pokračuje v plném provoze</w:t>
      </w:r>
    </w:p>
    <w:p>
      <w:pPr/>
      <w:r>
        <w:rPr/>
        <w:t xml:space="preserve">ARO a chirurgie Městské nemocnice Ostrava se může pochlubit zbrusu novými prostory i  vybavením. Dokončena totiž byla další etapa rekonstrukci pavilonu E2, který je srdcem nemocnice. ARO doposud sídlilo ve dvou pavilonech, takže bude vše jednodušší a díky nové technice se rozšířila i péče. </w:t>
      </w:r>
    </w:p>
    <w:p>
      <w:pPr/>
      <w:r>
        <w:rPr>
          <w:b w:val="1"/>
          <w:bCs w:val="1"/>
        </w:rPr>
        <w:t xml:space="preserve">Jana Kozubová, vrchní sestra ARO, Městská nemocnice Ostrava:</w:t>
      </w:r>
      <w:r>
        <w:rPr/>
        <w:t xml:space="preserve"> "Napojí se infuze, napojí se dávkovače dle ordinace lékaře a to se vše intravenózně aplikuje. Může se stát, že všech 12 přístrojů je u jednoho pacienta v jeden okamžik v provozu." </w:t>
      </w:r>
    </w:p>
    <w:p>
      <w:pPr/>
      <w:r>
        <w:rPr/>
        <w:t xml:space="preserve">Chirurgie je ve dvou patrech a k dispozici je 50 postelí v klimatizovaných pokojích s moderním designem. K celkové modernizaci ale dojde až po dokončení 2. etapy, která zahrnuje jednotku intenzivní péče a další oddělení.</w:t>
      </w:r>
    </w:p>
    <w:p>
      <w:pPr/>
      <w:r>
        <w:rPr>
          <w:b w:val="1"/>
          <w:bCs w:val="1"/>
        </w:rPr>
        <w:t xml:space="preserve">Zuzana Bajgarová, náměstkyně primátora Ostravy:</w:t>
      </w:r>
      <w:r>
        <w:rPr/>
        <w:t xml:space="preserve"> „Stavební práce první etapy modernizace byly zahájeny v dubnu roku 2021. Náklady na tuto etapu dosud  dosáhly výše 152 milionů korun bez DPH, včetně interiéru. Zatímco první fáze kompletní  rekonstrukce pavilonu E2 končí, brzy bude zahájena druhá část rekonstrukce tohoto pavilonu. Ta  si vyžádá náklady ve výši 108 milionů korun, také včetně vybavení interiéru a bude  probíhat do dubna 2024. V druhé etapě rekonstrukce se nových prostor dočká chirurgická JIP,  lůžková část interny i chirurgie."</w:t>
      </w:r>
    </w:p>
    <w:p>
      <w:pPr/>
      <w:r>
        <w:rPr>
          <w:b w:val="1"/>
          <w:bCs w:val="1"/>
        </w:rPr>
        <w:t xml:space="preserve">Zbyněk Pražák, náměstek primátora Ostravy: </w:t>
      </w:r>
      <w:r>
        <w:rPr/>
        <w:t xml:space="preserve">"Já věřím, že v průběhu několika let a teď nechci odhadovat, jestli to bude 5 nebo 10 let, z této nemocnice bude skutečně nejkrásnější zařízení nejen v Ostravě."</w:t>
      </w:r>
    </w:p>
    <w:p>
      <w:pPr/>
      <w:r>
        <w:rPr/>
        <w:t xml:space="preserve">Rekonstrukce je složitá hlavně tím, že probíhá za plného provozu. Další etapa bude bohužel komplikovanější, takže bude ovlivněna i péče o pacienty. Vypomoci by ale měly okolní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331/mno-ma-nove-aro-i-chirurgii-rekonstrukce-pokracuje-v-plnem-prov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2026-05-31T02:05:32+02:00</dcterms:created>
  <dcterms:modified xsi:type="dcterms:W3CDTF">2026-05-31T02:05:32+02:00</dcterms:modified>
</cp:coreProperties>
</file>

<file path=docProps/custom.xml><?xml version="1.0" encoding="utf-8"?>
<Properties xmlns="http://schemas.openxmlformats.org/officeDocument/2006/custom-properties" xmlns:vt="http://schemas.openxmlformats.org/officeDocument/2006/docPropsVTypes"/>
</file>