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19.11.2022, 15:42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Karviná-Ráj otevřela kataraktovou školu pro oční specialisty</w:t>
      </w:r>
    </w:p>
    <w:p>
      <w:pPr/>
      <w:r>
        <w:rPr/>
        <w:t xml:space="preserve">V karvinské rájecké nemocnici se rozběhl unikátní vzdělávací program, který dosud na Moravě nebyl k dispozici. </w:t>
      </w:r>
    </w:p>
    <w:p>
      <w:pPr/>
      <w:r>
        <w:rPr>
          <w:b w:val="1"/>
          <w:bCs w:val="1"/>
        </w:rPr>
        <w:t xml:space="preserve">Jiří Slepánek, primář Moravskoslezského očního centra</w:t>
      </w:r>
      <w:r>
        <w:rPr/>
        <w:t xml:space="preserve">: “Probíhá tady workshop, kurz operace katarakty, protože šedý zákal je nejčastější diagnóza, kterou potkává oční lékař a ti mladí, kteří se připravují na atestaci. Vlastně kromě toho, že se podívají jak se operuje do mikroskopu, nemají představu, co to je, jaké to jsou nástroje, jak se to drží, tak jsme se rozhodli, že ve spolupráci s MSK zorganizujeme Kataraktovou školu přímo na pracovišti."</w:t>
      </w:r>
    </w:p>
    <w:p>
      <w:pPr/>
      <w:r>
        <w:rPr/>
        <w:t xml:space="preserve">Kataraktová škola byla určena mladým lékařům z regionu, medikům z ostravské lékařské fakulty i místním lékařům z rájecké nemocnice.</w:t>
      </w:r>
    </w:p>
    <w:p>
      <w:pPr/>
      <w:r>
        <w:rPr>
          <w:b w:val="1"/>
          <w:bCs w:val="1"/>
        </w:rPr>
        <w:t xml:space="preserve">Jiří Slepánek, primář Moravskoslezského očního centra</w:t>
      </w:r>
      <w:r>
        <w:rPr/>
        <w:t xml:space="preserve">: “.Aby věděli - hodím se na operaci? Nehodím? Něco jiného je se dívat a něco jiného je strčit ty nástroje do ruky a na prasečím oku si to vyzkoušet."</w:t>
      </w:r>
    </w:p>
    <w:p>
      <w:pPr/>
      <w:r>
        <w:rPr/>
        <w:t xml:space="preserve">Vyzkoušet si operaci šedého zákalu přišla i Urszula Kolínková. </w:t>
      </w:r>
    </w:p>
    <w:p>
      <w:pPr/>
      <w:r>
        <w:rPr>
          <w:b w:val="1"/>
          <w:bCs w:val="1"/>
        </w:rPr>
        <w:t xml:space="preserve">Urszula Kolínková, účastnice Kataraktové školy, lékařka očního odd. Nemocnice Karviná-Ráj: "</w:t>
      </w:r>
      <w:r>
        <w:rPr/>
        <w:t xml:space="preserve">My jsme rádi, že nám pan primář umožnil shlédnutí i operativu těch katarakt. Můžeme si to vyzkoušet na prasečích očích a až pak v reálu na lidských samozřejmě. Na něčem to člověk trénovat musí a při běžné praxi není možné jít na sál tak často, není na to čas, ta jsme rádi, že jsme si na to vyhradili ty dva dny."</w:t>
      </w:r>
    </w:p>
    <w:p>
      <w:pPr/>
      <w:r>
        <w:rPr/>
        <w:t xml:space="preserve">Zatímco si lékaři po přednášce a instruktáži sami nacvičovali operování na prasečích očích, které jsou nejvíce podobné očím lidským, běžel na obrazovkách online přenos operace oka ze sálu, které osobně prováděl primář Jiří Slepánek.</w:t>
      </w:r>
    </w:p>
    <w:p>
      <w:pPr/>
      <w:r>
        <w:rPr>
          <w:b w:val="1"/>
          <w:bCs w:val="1"/>
        </w:rPr>
        <w:t xml:space="preserve">Jiří Slepánek, primář Moravskoslezského očního centra</w:t>
      </w:r>
      <w:r>
        <w:rPr>
          <w:i w:val="1"/>
          <w:iCs w:val="1"/>
        </w:rPr>
        <w:t xml:space="preserve">: "Já</w:t>
      </w:r>
      <w:r>
        <w:rPr/>
        <w:t xml:space="preserve"> jich mám 25 tisíc, už mi to nepřijde jako složité, ale jsou situace, které se můžou vymknout, každý pacient je jiný, ty komplikace pak dělají z jednoduché, prosté operace složitou a to nikdy nevíte dopředu."</w:t>
      </w:r>
    </w:p>
    <w:p>
      <w:pPr/>
      <w:r>
        <w:rPr/>
        <w:t xml:space="preserve">Primář Moravskoslezského očního centra by rád v praktické výuce operativy pokračoval, záleží, zda a o co bude v budoucnu zájem.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4383/nemocnice-karvinaraj-otevrela-kataraktovou-skolu-pro-ocni-speciali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2026-10-25T06:08:31+01:00</dcterms:created>
  <dcterms:modified xsi:type="dcterms:W3CDTF">2026-10-25T06:08:31+01:00</dcterms:modified>
</cp:coreProperties>
</file>

<file path=docProps/custom.xml><?xml version="1.0" encoding="utf-8"?>
<Properties xmlns="http://schemas.openxmlformats.org/officeDocument/2006/custom-properties" xmlns:vt="http://schemas.openxmlformats.org/officeDocument/2006/docPropsVTypes"/>
</file>