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17.11.2022, 13:08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Investiční akce pokračují. Mariánskohorská radnice opravila další bytový dům i ulici</w:t>
      </w:r>
    </w:p>
    <w:p>
      <w:pPr/>
      <w:r>
        <w:rPr>
          <w:b w:val="1"/>
          <w:bCs w:val="1"/>
        </w:rPr>
        <w:t xml:space="preserve">Jiří Pagáč (KDU-ČSL), místostarosta MOb Ostrava-Mariánské Hory a Hulváky: </w:t>
      </w:r>
      <w:r>
        <w:rPr/>
        <w:t xml:space="preserve">“Rekonstruovaný úsek je dlouhý nějakých 250 metrů počínaje křížením s ulicí Přemyslovců po křížení s ulicí Mládí. Celkové náklady byly necelých 8 a půl milionů a v rámci rekonstrukce došlo ke sjednocení povrchu chodníků, které jsou nyní osázeny dlažbou. Došlo k výměně obrubníků a žulové přídlažby.”</w:t>
      </w:r>
    </w:p>
    <w:p>
      <w:pPr/>
      <w:r>
        <w:rPr/>
        <w:t xml:space="preserve">Rekonstrukcí příští rok projde i druhá část této ulice, která bude probíhat s ohledem na vzrostlé stromy.</w:t>
      </w:r>
    </w:p>
    <w:p>
      <w:pPr/>
      <w:r>
        <w:rPr>
          <w:b w:val="1"/>
          <w:bCs w:val="1"/>
        </w:rPr>
        <w:t xml:space="preserve">Patrik Hujdus (Nezávislí), starosta MOb Ostrava-Mariánské Hory a Hulváky</w:t>
      </w:r>
      <w:r>
        <w:rPr/>
        <w:t xml:space="preserve">: “Protože je kácet nechceme, je potřeba najít nějaké řešení tak, aby co největší počet stromů mohl být zachovaný, ale aby nám následně jejich kořenový systém třeba nedevastoval chodníky a další okolí.”</w:t>
      </w:r>
    </w:p>
    <w:p>
      <w:pPr/>
      <w:r>
        <w:rPr/>
        <w:t xml:space="preserve">V těchto dnech skončila i rekonstrukce bytového domu na Žákovské ulici, na kterou radnice získala dotaci přes 2 miliony korun.</w:t>
      </w:r>
    </w:p>
    <w:p>
      <w:pPr/>
      <w:r>
        <w:rPr>
          <w:b w:val="1"/>
          <w:bCs w:val="1"/>
        </w:rPr>
        <w:t xml:space="preserve">Jiří Pagáč (KDU-ČSL), místostarosta MOb Ostrava-Mariánské Hory a Hulváky: </w:t>
      </w:r>
      <w:r>
        <w:rPr/>
        <w:t xml:space="preserve">“Byla provedena nová hydroizolace spodní stavby a sklepních prostor včetně revize drenáží a kanalizace, Ve sklepě došlo k zateplení stropů, celý dům má nový obvodový plášť, který je zateplený. Došlo k zateplení půdy a montáži nových prvků jako jsou balkony a stříšky nad balkony a nad vchodovými dveřmi, které jsou rovněž nové.”</w:t>
      </w:r>
    </w:p>
    <w:p>
      <w:pPr/>
      <w:r>
        <w:rPr/>
        <w:t xml:space="preserve">Nezapomnělo se ani na rorýse, kteří tady hnízdí. V horní části fasády pro ně byla vybudována nová hnízda ve formě malých otvorů. </w:t>
      </w:r>
    </w:p>
    <w:p>
      <w:pPr/>
      <w:r>
        <w:rPr>
          <w:b w:val="1"/>
          <w:bCs w:val="1"/>
        </w:rPr>
        <w:t xml:space="preserve">Patrik Hujdus (Nezávislí), starosta MOb Ostrava-Mariánské Hory a Hulváky:</w:t>
      </w:r>
      <w:r>
        <w:rPr/>
        <w:t xml:space="preserve"> “My jsme rekonstrukci tady toho domu naplánovali už v roce 2019, kdy bylo potřeba vybrat bytové domy, které mají vysoké měrné spotřeby tepla, abychom lidem snížili tepelnou náročnost.”</w:t>
      </w:r>
    </w:p>
    <w:p>
      <w:pPr/>
      <w:r>
        <w:rPr/>
        <w:t xml:space="preserve">Radnice už připravuje rekonstrukce dalších domů v této lokalitě.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arianske-hory/11000034408/investicni-akce-pokracuji-marianskohorska-radnice-opravila-dalsi-bytovy-dum-i-ul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2026-05-31T16:59:56+02:00</dcterms:created>
  <dcterms:modified xsi:type="dcterms:W3CDTF">2026-05-31T16:59:56+02:00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