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Nalákat na řemesla se novojičínské školáky snaží soutěží</w:t>
      </w:r>
    </w:p>
    <w:p>
      <w:pPr/>
      <w:r>
        <w:rPr/>
        <w:t xml:space="preserve">Padesát dva dětí ze 13 základních škol bývalého okresu se v dílnách Střední školy technické a zemědělské v Novém Jičíně utkalo ve 14. ročníku soutěže Šikovné ruce. Jejich úkolem bylo vyrobit dřevěné prkénko a vařečku a kovovou osmidílnou skládačku. </w:t>
      </w:r>
    </w:p>
    <w:p>
      <w:pPr/>
      <w:r>
        <w:rPr>
          <w:b w:val="1"/>
          <w:bCs w:val="1"/>
        </w:rPr>
        <w:t xml:space="preserve">Luděk Kostelník, ředitel soutěže,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“Je to celkem i náročné z toho pohledu přesnosti a o to nám jde, aby tito žáci ukázali nějakou přesnost, dovednost, prostě šikovnost.”  </w:t>
      </w:r>
    </w:p>
    <w:p>
      <w:pPr/>
      <w:r>
        <w:rPr/>
        <w:t xml:space="preserve">Například novojičínská Základní škola Komenského 68 nevynechala jediný ročník této soutěže.</w:t>
      </w:r>
    </w:p>
    <w:p>
      <w:pPr/>
      <w:r>
        <w:rPr>
          <w:b w:val="1"/>
          <w:bCs w:val="1"/>
        </w:rPr>
        <w:t xml:space="preserve">Iveta Žemličková, ZŠ Komenského 68 Nový Jičín: </w:t>
      </w:r>
      <w:r>
        <w:rPr/>
        <w:t xml:space="preserve">“A musím říct, že opravdu o tu soutěž vždycky zájem je. Na škole máme dílny, takže děti zvládají manuální základy. Takže jsme rádi, že ta soutěž existuje.”    </w:t>
      </w:r>
    </w:p>
    <w:p>
      <w:pPr/>
      <w:r>
        <w:rPr>
          <w:b w:val="1"/>
          <w:bCs w:val="1"/>
        </w:rPr>
        <w:t xml:space="preserve">Ivana Kozárová, ZŠ Tyršova Nový Jičín: </w:t>
      </w:r>
      <w:r>
        <w:rPr/>
        <w:t xml:space="preserve">“V letošním školním roce je mnohem větší zájem o učební obory. Za to jsme moc rádi, že pochopili, že nemusí mít všichni maturitu.” </w:t>
      </w:r>
    </w:p>
    <w:p>
      <w:pPr/>
      <w:r>
        <w:rPr>
          <w:b w:val="1"/>
          <w:bCs w:val="1"/>
        </w:rPr>
        <w:t xml:space="preserve">Mikuláš Sasín, ZŠ Tyršova Nový Jičín: </w:t>
      </w:r>
      <w:r>
        <w:rPr/>
        <w:t xml:space="preserve">“Baví mě práce se železem, ale spíše auta.” </w:t>
      </w:r>
    </w:p>
    <w:p>
      <w:pPr/>
      <w:r>
        <w:rPr>
          <w:b w:val="1"/>
          <w:bCs w:val="1"/>
        </w:rPr>
        <w:t xml:space="preserve">Lucie Gašperiková, ZŠ Komenského 68 Nový Jičín: </w:t>
      </w:r>
      <w:r>
        <w:rPr/>
        <w:t xml:space="preserve">“Celkem mě ta práce začala ve škole bavit. Ačkoliv mě to baví, tak ale směřuju na gymnázium.”   </w:t>
      </w:r>
    </w:p>
    <w:p>
      <w:pPr/>
      <w:r>
        <w:rPr>
          <w:b w:val="1"/>
          <w:bCs w:val="1"/>
        </w:rPr>
        <w:t xml:space="preserve">Jan Vícha, zástupce ředitele, SŠ technická a zemědělská Nový Jičín: </w:t>
      </w:r>
      <w:r>
        <w:rPr/>
        <w:t xml:space="preserve">“Propagujeme řemeslo proto, abychom posílili toto odvětví u zaměstnavatelů. Poptávka hodně převyšuje nabídku, snažím se tuto disproporci trochu snížit, protože opravdu cítíme i my ve škole, že technická řemesla jsou v pozadí zájmu, hlavně tedy rodičů.” </w:t>
      </w:r>
    </w:p>
    <w:p>
      <w:pPr/>
      <w:r>
        <w:rPr/>
        <w:t xml:space="preserve"> Pro žáky osmých a devátých ročníků proto pořádá škola i projektové dny s ukázkou řemesel.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464/nalakat-na-remesla-se-novojicinske-skolaky-snaz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2026-04-06T04:39:40+02:00</dcterms:created>
  <dcterms:modified xsi:type="dcterms:W3CDTF">2026-04-06T04:39:40+02:00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