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23.11.2022, 21:08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předal provozovatelům nové čtyřkolky pro úpravu běžeckých tras v Jeseníkách</w:t>
      </w:r>
    </w:p>
    <w:p>
      <w:pPr/>
      <w:r>
        <w:rPr/>
        <w:t xml:space="preserve"> Celkové náklady na jejich pořízení překročily jeden milion třistatisíc korun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„Za námi můžete vidět dva stroje, které zůstávají v téhle oblasti. Jeden je pracovní stroj na pásech, který bude sloužit na Nové Vsi a druhý bude upravovat stopy Malá Morávka a potom Praděd a dál.“</w:t>
      </w:r>
    </w:p>
    <w:p>
      <w:pPr/>
      <w:r>
        <w:rPr/>
        <w:t xml:space="preserve"> Čtyřkolka pro areál v Nové Vsi má vyhřívanou kabinu, naviják a přední i zadní závěsy pro radlici a finišer lyžařské stopy.</w:t>
      </w:r>
    </w:p>
    <w:p>
      <w:pPr/>
      <w:r>
        <w:rPr>
          <w:b w:val="1"/>
          <w:bCs w:val="1"/>
        </w:rPr>
        <w:t xml:space="preserve">Pavel Lolek, provozovatel čtyřkolky:</w:t>
      </w:r>
      <w:r>
        <w:rPr/>
        <w:t xml:space="preserve"> „Po 30 letech mrznutí na skútru se stal zázrak a mám tuto parádu.“</w:t>
      </w:r>
    </w:p>
    <w:p>
      <w:pPr/>
      <w:r>
        <w:rPr>
          <w:b w:val="1"/>
          <w:bCs w:val="1"/>
        </w:rPr>
        <w:t xml:space="preserve">Jaroslav Ošťádal, dodavatel techniky: </w:t>
      </w:r>
      <w:r>
        <w:rPr/>
        <w:t xml:space="preserve">"Má to vlastně dvě rychlosti, do rychla a do pomala, všechno ve 4x4 provedení.. Motor je tam tisícovka, je to benzín a má to výkon 85 koní."  </w:t>
      </w:r>
    </w:p>
    <w:p>
      <w:pPr/>
      <w:r>
        <w:rPr/>
        <w:t xml:space="preserve"> Nejmodernější stroj pro Malou Morávku s USB portem a dalším vylepšeními obslouží až 80 km místních tras.</w:t>
      </w:r>
    </w:p>
    <w:p>
      <w:pPr/>
      <w:r>
        <w:rPr>
          <w:b w:val="1"/>
          <w:bCs w:val="1"/>
        </w:rPr>
        <w:t xml:space="preserve">Ondřej Holub (nez.), starosta Malé Morávky: </w:t>
      </w:r>
      <w:r>
        <w:rPr/>
        <w:t xml:space="preserve">„Ty čtyřkolky používáme hlavně, když jsou zejména nedostatečné sněhové podmínky a není možné, posunovat se z jednotlivých lokalit těch tras po rolbě.“</w:t>
      </w:r>
    </w:p>
    <w:p>
      <w:pPr/>
      <w:r>
        <w:rPr/>
        <w:t xml:space="preserve"> MS kraj podporuje také vybavení Horské služby, která s obcemi a lesníky spolupracuje.</w:t>
      </w:r>
    </w:p>
    <w:p>
      <w:pPr/>
      <w:r>
        <w:rPr>
          <w:b w:val="1"/>
          <w:bCs w:val="1"/>
        </w:rPr>
        <w:t xml:space="preserve">Vítězslav Kaller, náčelník HS Jeseníky:</w:t>
      </w:r>
      <w:r>
        <w:rPr/>
        <w:t xml:space="preserve"> „Horská služba MS kraje dostala také dotaci na pořízení dvou strojů, dvou čtyřkolek, které budeme využívat k té naší záchranářské činnosti.“</w:t>
      </w:r>
    </w:p>
    <w:p>
      <w:pPr/>
      <w:r>
        <w:rPr/>
        <w:t xml:space="preserve"> Všichni provozovatelé nyní už potřebují jen maličkost – pořádnou sněhovou pokrývku letošní zimy.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486/ms-kraj-predal-provozovatelum-nove-ctyrkolky-pro-upravu-bezeckych-tras-v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2026-10-28T06:51:18+01:00</dcterms:created>
  <dcterms:modified xsi:type="dcterms:W3CDTF">2026-10-28T06:51:18+01:00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