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Španělská kaple je po více než dvou letech bez lešení</w:t>
      </w:r>
    </w:p>
    <w:p>
      <w:pPr/>
      <w:r>
        <w:rPr/>
        <w:t xml:space="preserve">Lešení se u stěn Španělské kaple objevilo na podzim roku 2020. Tehdy začala rekonstrukce střechy, která byla v havarijním stavu. Nakonec se práce na kostele Španělská kaple protáhly přes tři roky až do konce letošního listopadu.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“Hlavní příčina byla v tom, že kostel měl střechu z hliníkového plechu, takže navenek se zdálo, že je to navěky, ale voda vzlínala pod ten plech a ty krovy, jak jsme zjistili dodatečně, byly ještě v horším stavu, než se myslelo.”  </w:t>
      </w:r>
    </w:p>
    <w:p>
      <w:pPr/>
      <w:r>
        <w:rPr/>
        <w:t xml:space="preserve">Oprava střechy tedy pokračovala do roku 2021 a následně se na ni podařilo navázat i dalšími dílčími pracemi.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“Protože bylo možno získat  více finančních prostředků, i farnost dala v tom roce dala přes jeden milion, tak jsme se rozhodli také se pustit do věže. Takže se dělaly částečně i krovy ve věži, částečně má nový vyměněný plech. Ta poslední část byla letos, dokončení fasády hlavně kolem lodě kostela.”  </w:t>
      </w:r>
    </w:p>
    <w:p>
      <w:pPr/>
      <w:r>
        <w:rPr/>
        <w:t xml:space="preserve">Zajímavostí je, že při rekonstrukci byly z krovů z nejstarší části kaple odstraněny zbytky trámů staré dokonce 300 let, což potvrdil odborný průzkum. Kaple byla postavena před 400 lety, kolem roku 1860 byla rozšířena do dnešní podoby. </w:t>
      </w:r>
    </w:p>
    <w:p>
      <w:pPr/>
      <w:r>
        <w:rPr/>
        <w:t xml:space="preserve">Částka na její opravy od roku 2020 dosáhla zhruba 7 milionů korun. Dohromady ji daly čtyři zdroje.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“Na první místě samozřejmě město, které mělo zájem, a to bylo krásné. Pokud nepodaří město tuto památku, protože to není národní kulturní památka, tam bychom byli v jiné rovině  kdybychom mohli získávat peníze přes státní dotace, takže je to kulturní památku rozměru regionálního, tady bych řekl konkrétně městského. Ale potom to byl také kraj, Česko-německý fond budoucnosti, protože tu byli původně němečtí obyvatelé, a farnost.”     </w:t>
      </w:r>
    </w:p>
    <w:p>
      <w:pPr/>
      <w:r>
        <w:rPr/>
        <w:t xml:space="preserve">Opravovat je tu ale stále co, v havarijním stavu jsou obě rotundy.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“Tady je práce, jak na kostele, jak se říká. Je to areál, jsou tady rotundy, jejichž statika je narušena." </w:t>
      </w:r>
    </w:p>
    <w:p>
      <w:pPr/>
      <w:r>
        <w:rPr/>
        <w:t xml:space="preserve">Španělská kaple se tradičně otevře na Štědrý den, odpoledne zde proběhne představení dětí a rodičů a následně sváteční mše.  Lidé si opět budou moci prohlédnout unikátní pohyblivý betlém. Informace o otevření kaple během svátků jsou na webu farnosti. </w:t>
      </w:r>
    </w:p>
    <w:p>
      <w:pPr/>
      <w:r>
        <w:rPr/>
        <w:t xml:space="preserve">V příštím roce, počátkem června, plánuje farnost otevřít Španělskou kapli a celý její areál veřejnosti v rámci Noci kostelů.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663/barokni-spanelska-kaple-je-po-vice-nez-dvou-letech-bez-l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2026-04-08T06:39:15+02:00</dcterms:created>
  <dcterms:modified xsi:type="dcterms:W3CDTF">2026-04-08T06:39:15+02:00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