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začíná přestavba domova pro seniory, kapacita se navýší o třicítku lůžek</w:t>
      </w:r>
    </w:p>
    <w:p>
      <w:pPr/>
      <w:r>
        <w:rPr/>
        <w:t xml:space="preserve">třech budovách. Právě tato na Máchově ulici už je v nevyhovujícím technickém stavu a začne její rekonstrukce.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“Celkem bude investic sát 211 milionů korun, z toho jsme získali 35 milionů korun z ministerstva práce a sociálních věcí. Dojde k totální přestavbě starší budovy.”  </w:t>
      </w:r>
    </w:p>
    <w:p>
      <w:pPr/>
      <w:r>
        <w:rPr/>
        <w:t xml:space="preserve">Ta bude spočívat ve zvýšení o jedno patro, nová bude spojovací chodba se sousední budovou, kapacita domova se rozšíří o 32 lůžek. </w:t>
      </w:r>
    </w:p>
    <w:p>
      <w:pPr/>
      <w:r>
        <w:rPr/>
        <w:t xml:space="preserve">Dana Jančálková, ředitelka Domova Duha Nový Jičín: “Od roku 2015 jsme s pracovníky začali pracovat na studii, vyvíjet  aktivitu na Moravskoslezský kraj, takže od roku 2015 se připravovala studie a vyvrcholilo to dnešním dnem, kdy předáváme stavbu k zahájení.” </w:t>
      </w:r>
    </w:p>
    <w:p>
      <w:pPr/>
      <w:r>
        <w:rPr/>
        <w:t xml:space="preserve">Původně se hovořilo o tom, že stavba začne už v červnu, nicméně protáhly se přípravné práce.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“A museli jsme najít toho zhotovitele, který se do toho pustí a který dodrží termín patnácti měsíců, za které chceme mít stavbu hotovou.”   </w:t>
      </w:r>
    </w:p>
    <w:p>
      <w:pPr/>
      <w:r>
        <w:rPr/>
        <w:t xml:space="preserve">Současných 41 klientů domova se přestěhovalo do náhradních prostor Domova mládeže ve Frenštátě pod Radhoštěm. Do staronového domova by se měli vrátit  v březnu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684/v-novem-jicine-zacina-prestavba-domova-pro-seniory-kapacita-se-navysi-o-tricitku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2026-04-06T04:39:13+02:00</dcterms:created>
  <dcterms:modified xsi:type="dcterms:W3CDTF">2026-04-06T04:39:13+02:00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