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Den otevřených dveří na Hotelové škole ve Frenštátě p. R.</w:t>
      </w:r>
    </w:p>
    <w:p>
      <w:pPr/>
      <w:r>
        <w:rPr/>
        <w:t xml:space="preserve">Hotelová škola ve Frenštátě pod Radhoštěm aktuálně vzdělává 184 žáků a zaměřuje se na cestovní ruch, hotelnictví, gastronomii a podnikání. Škola nabízí celkem pět oborů, z toho tři maturitní a dva učební. V čem je tato střední škola výjimečná?</w:t>
      </w:r>
    </w:p>
    <w:p>
      <w:pPr/>
      <w:r>
        <w:rPr>
          <w:b w:val="1"/>
          <w:bCs w:val="1"/>
        </w:rPr>
        <w:t xml:space="preserve">Ivo Herman, ředitel Hotelové školy Frenštát p. R.:</w:t>
      </w:r>
      <w:r>
        <w:rPr/>
        <w:t xml:space="preserve"> „Určitě kvalitou, spoluprací se zřizovatelem, spoluprací s městem a odbornými asociacemi. Doporučuji přijít do školy a vidět aktivity žáků ve všech oborech, také cukrářské umění, barmanské umění a samozřejmě všechny ty gastronomické výrobky ochutnat. Ale také se seznámit s oborem Cestovní ruch a Podnikání.“</w:t>
      </w:r>
    </w:p>
    <w:p>
      <w:pPr/>
      <w:r>
        <w:rPr>
          <w:b w:val="1"/>
          <w:bCs w:val="1"/>
        </w:rPr>
        <w:t xml:space="preserve">Lucie Petrášová, učitelka odborného výcviku:</w:t>
      </w:r>
      <w:r>
        <w:rPr/>
        <w:t xml:space="preserve"> „Máme plně vybavené cukrářské centrum a momentálně probíhá výroba na Den otevřených dveří, kdy děláme dezerty, cukroví, vánoční výzdobu. Zájem o tento obor je velký, letos máme 32 prváků.“</w:t>
      </w:r>
    </w:p>
    <w:p>
      <w:pPr/>
      <w:r>
        <w:rPr/>
        <w:t xml:space="preserve">Hotelová škola také pravidelně investuje do modernizace svého zázemí.</w:t>
      </w:r>
    </w:p>
    <w:p>
      <w:pPr/>
      <w:r>
        <w:rPr>
          <w:b w:val="1"/>
          <w:bCs w:val="1"/>
        </w:rPr>
        <w:t xml:space="preserve">Ivo Herman, ředitel Hotelové školy Frenštát p. R.:</w:t>
      </w:r>
      <w:r>
        <w:rPr/>
        <w:t xml:space="preserve"> „Máme nově zrekonstruovanou tělocvičnu za 3,6 milionu korun. Vyměnili jsme podlahu, obložení stěn a také máme nové basketbalové koše. Halu mohou využívat žáci i veřejnost.“</w:t>
      </w:r>
    </w:p>
    <w:p>
      <w:pPr/>
      <w:r>
        <w:rPr>
          <w:b w:val="1"/>
          <w:bCs w:val="1"/>
        </w:rPr>
        <w:t xml:space="preserve">Mikuláš Nagy, učitel tělocviku:</w:t>
      </w:r>
      <w:r>
        <w:rPr/>
        <w:t xml:space="preserve"> „Kromě našich žáků halu využívají florbalisté, fotbalisté, pořádáme volejbalové turnaje, specializujeme se hlavně na ty míčové hry.“</w:t>
      </w:r>
    </w:p>
    <w:p>
      <w:pPr/>
      <w:r>
        <w:rPr/>
        <w:t xml:space="preserve">A jaké jsou v tomto směru další plány?</w:t>
      </w:r>
    </w:p>
    <w:p>
      <w:pPr/>
      <w:r>
        <w:rPr>
          <w:b w:val="1"/>
          <w:bCs w:val="1"/>
        </w:rPr>
        <w:t xml:space="preserve">Ivo Herman, ředitel Hotelové školy Frenštát p. R.:</w:t>
      </w:r>
      <w:r>
        <w:rPr/>
        <w:t xml:space="preserve"> „Rádi bychom zrekonstruovali cvičnou kuchyni, to by měla být zatím poslední velká investice.“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706/studuj-u-nas-den-otevrenych-dveri-na-hotelove-skole-ve-frenstate-p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2026-09-01T02:41:50+02:00</dcterms:created>
  <dcterms:modified xsi:type="dcterms:W3CDTF">2026-09-01T02:41:50+02:00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