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Mikulášský florbalový turnaj si mladí sportovci užili</w:t>
      </w:r>
    </w:p>
    <w:p>
      <w:pPr/>
      <w:r>
        <w:rPr/>
        <w:t xml:space="preserve">Čtyři družstva, systém každý s každým, 2krát po 5 minutách. Přesně takto vypadal Mikulášský florbalový turnaj mladších a starších žáků. Pro své členy jej ve stonavské sportovní hale zorganizovala tělovýchovná jednota Albrechtice. </w:t>
      </w:r>
    </w:p>
    <w:p>
      <w:pPr/>
      <w:r>
        <w:rPr>
          <w:b w:val="1"/>
          <w:bCs w:val="1"/>
        </w:rPr>
        <w:t xml:space="preserve">Milan Klívar, předseda TJ Albrechtice u Českého Těšína:</w:t>
      </w:r>
      <w:r>
        <w:rPr/>
        <w:t xml:space="preserve"> „TJ Albrechtice pod sebou sdružuje tři oddíly:  ASPV (Asociace sportu pro všechny), rekreační sport a volejbal. Pod ASPV patří florbal a atletika.“</w:t>
      </w:r>
    </w:p>
    <w:p>
      <w:pPr/>
      <w:r>
        <w:rPr>
          <w:b w:val="1"/>
          <w:bCs w:val="1"/>
        </w:rPr>
        <w:t xml:space="preserve">Dagmar Pipreková, místopředsedkyně TJ Albrechtice u Českého Těšína: </w:t>
      </w:r>
      <w:r>
        <w:rPr/>
        <w:t xml:space="preserve">„Ve florbalu máme 36 členů a v atletice máme 27 členů.“</w:t>
      </w:r>
    </w:p>
    <w:p>
      <w:pPr/>
      <w:r>
        <w:rPr/>
        <w:t xml:space="preserve">Převážně jsou to žáci stonavské základní školy.  Florbalový tým vede Bohdan Blabla a zájem je velký a to i u děvčat.</w:t>
      </w:r>
    </w:p>
    <w:p>
      <w:pPr/>
      <w:r>
        <w:rPr>
          <w:b w:val="1"/>
          <w:bCs w:val="1"/>
        </w:rPr>
        <w:t xml:space="preserve">anketa, účastníci turnaje: </w:t>
      </w:r>
      <w:r>
        <w:rPr/>
        <w:t xml:space="preserve">„Je to zábavné a hlavně je u toho pohyb.“ „Prostě mě to baví běhat za tím míčem.“ „Když někdo hodně dobrý přijde, tak že si můžeme vyzkoušet nějaké ty nové triky.“ „Chtěl jsem se moc hýbat.“ „Trénujeme třikrát týdně.“ „Je to zábava, můžeme si tady najít nové kamarády.“ „Mě celkově baví běhat a dávat gól, protože to je dobrý pocit.“</w:t>
      </w:r>
    </w:p>
    <w:p>
      <w:pPr/>
      <w:r>
        <w:rPr/>
        <w:t xml:space="preserve">A zcela jistě dobrý pocit zažili tito malí sportovci před pár dny na celorepublikovém turnaji v Pardubicích, který pořádá Česká asociace sportu pro všechny.</w:t>
      </w:r>
    </w:p>
    <w:p>
      <w:pPr/>
      <w:r>
        <w:rPr>
          <w:b w:val="1"/>
          <w:bCs w:val="1"/>
        </w:rPr>
        <w:t xml:space="preserve">Bohdan Blabla, trenér:</w:t>
      </w:r>
      <w:r>
        <w:rPr/>
        <w:t xml:space="preserve"> „Starší žáci hráli pěkně, ale uteklo jim těsně třetí místo. Mladší žáci překvapili. První zápas sice projeli, ale díky své bojovnosti nakonec skončili druzí.“</w:t>
      </w:r>
    </w:p>
    <w:p>
      <w:pPr/>
      <w:r>
        <w:rPr/>
        <w:t xml:space="preserve"> Z florbalového mikulášského turnaje si účastníci odnesli nejen diplomy za umístění, ale hlavně sladkou odměnu, kterou pro ně organizátoři připravili.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4769/mikulassky-florbalovy-turnaj-si-mladi-sportovci-uz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2026-06-25T23:54:31+02:00</dcterms:created>
  <dcterms:modified xsi:type="dcterms:W3CDTF">2026-06-25T23:54:31+02:00</dcterms:modified>
</cp:coreProperties>
</file>

<file path=docProps/custom.xml><?xml version="1.0" encoding="utf-8"?>
<Properties xmlns="http://schemas.openxmlformats.org/officeDocument/2006/custom-properties" xmlns:vt="http://schemas.openxmlformats.org/officeDocument/2006/docPropsVTypes"/>
</file>