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nákupy lákají zloděje. Policie tak nabádá k obezřetnosti</w:t>
      </w:r>
    </w:p>
    <w:p>
      <w:pPr/>
      <w:r>
        <w:rPr/>
        <w:t xml:space="preserve">Policie se v těchto dnech zaměřuje na místa s větším počet lidí jako jsou obchodní centra a vánoční trhy. V předvánočním shonu totiž roste počet krádeží.</w:t>
      </w:r>
    </w:p>
    <w:p>
      <w:pPr/>
      <w:r>
        <w:rPr>
          <w:b w:val="1"/>
          <w:bCs w:val="1"/>
        </w:rPr>
        <w:t xml:space="preserve">Pavla Prečová, monitorovací centrum MP Ostrava</w:t>
      </w:r>
      <w:r>
        <w:rPr/>
        <w:t xml:space="preserve">: “Monitorovací centrum tady sleduje pohyb lidí na vánočních trzích. Působíme preventivně samozřejmě a v případě nějakého protiprávního jednání se dává hlídce okamžitě nějaká zpráva s tím, k čemu tam dochází a hlídka okamžitě zasahuje.”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“Problémem těchto předvánočních trhů a těch míst, kde se shromažďují nakupující je vysoká koncentrace osob a právě souvisí ty krádeže s vysokou koncentrací osob, kdy lidé si nedávají pozor na své věci. Jak by se měli lidé chovat, aby tomu předešli? Nejdůležitější je určitě obezřetnost. Dávat si pozor na své věci a být ostražitý i vůči svému okolí.”</w:t>
      </w:r>
    </w:p>
    <w:p>
      <w:pPr/>
      <w:r>
        <w:rPr/>
        <w:t xml:space="preserve">Stačí chvilka nepozornosti a můžete být o pár stovek ne-li tisícovek lehčí při nakládání věcí z nákupního vozíku do kufru auta.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“Někteří řidiči si například odloží své osobní věci do interiéru vozidla, vozidlo nezamknou a nakládají nákup do zavazadlového prostoru a to je právě ten moment, který využijí zloději či nenechavci.”</w:t>
      </w:r>
    </w:p>
    <w:p>
      <w:pPr/>
      <w:r>
        <w:rPr/>
        <w:t xml:space="preserve">Dalším nešvarem je zapomínání osobních věcí ve zkušebních kabinkách. Ani to by se vám nemuselo vyplatit.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94/predvanocni-nakupy-lakaji-zlodeje-policie-tak-nabada-k-obezre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2026-06-26T04:21:55+02:00</dcterms:created>
  <dcterms:modified xsi:type="dcterms:W3CDTF">2026-06-26T04:21:55+02:00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