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mezinárodní turnaje v halové kopané v jednom dni hostila bruntálská sportovní hala</w:t>
      </w:r>
    </w:p>
    <w:p>
      <w:pPr/>
      <w:r>
        <w:rPr/>
        <w:t xml:space="preserve"> Oba halové turnaje se lišily předepsaným věkem hráčů. Turnajů se zúčastnilo celkem 15 týmů.</w:t>
      </w:r>
    </w:p>
    <w:p>
      <w:pPr/>
      <w:r>
        <w:rPr>
          <w:b w:val="1"/>
          <w:bCs w:val="1"/>
        </w:rPr>
        <w:t xml:space="preserve">Marek Nágl, hlavní pořadatel:</w:t>
      </w:r>
      <w:r>
        <w:rPr/>
        <w:t xml:space="preserve"> „První turnaj je turnaj, neomezený věkem a druhým turnajem je turnaj nad 30 let. Přijely 4 zahraniční týmy ze Slovenska, v prvním turnaji se představí Arabi Bratislava a v tom následujícím turnaji přijede AC Zelenka Bratislava, Belasí Bratislava a Hurikáni Svätý Júr.“  </w:t>
      </w:r>
    </w:p>
    <w:p>
      <w:pPr/>
      <w:r>
        <w:rPr>
          <w:b w:val="1"/>
          <w:bCs w:val="1"/>
        </w:rPr>
        <w:t xml:space="preserve">Zoran Vlašič (SK), vedoucí týmu Arabi, Bratislava: </w:t>
      </w:r>
      <w:r>
        <w:rPr/>
        <w:t xml:space="preserve">„My jsme z Bratislavy, z Děvínskej, a tým jsme Vlašič. Jinak jsme Arabi. My to jdeme vyhrát, to je jasné. Všechny ceny jedou k nám na Slovensko, i v této kategorii, i v té, co bude večer, uvidíte sám.“</w:t>
      </w:r>
    </w:p>
    <w:p>
      <w:pPr/>
      <w:r>
        <w:rPr>
          <w:b w:val="1"/>
          <w:bCs w:val="1"/>
        </w:rPr>
        <w:t xml:space="preserve">Pavol Bednár (SK), tým Zelenka Bratislava: </w:t>
      </w:r>
      <w:r>
        <w:rPr/>
        <w:t xml:space="preserve">„Dneska se nám daří výborně. Naše krédo je „Zúčastnit a nezranit.“  </w:t>
      </w:r>
    </w:p>
    <w:p>
      <w:pPr/>
      <w:r>
        <w:rPr/>
        <w:t xml:space="preserve"> Halová kopaná je důležitou prověrkou sil, rychlosti a především techniky hráčů. Zápasy jsou krátké a celý turnaj má spád a napětí.</w:t>
      </w:r>
    </w:p>
    <w:p>
      <w:pPr/>
      <w:r>
        <w:rPr>
          <w:b w:val="1"/>
          <w:bCs w:val="1"/>
        </w:rPr>
        <w:t xml:space="preserve">Marek Nágl, hlavní pořadatel: </w:t>
      </w:r>
      <w:r>
        <w:rPr/>
        <w:t xml:space="preserve">„Co se týče hrací doby, hraje se v každém turnaji jinak, v prvním turnaji, protože je tam méně mužstev, hraje se 16 minut, v druhém turnaji se hraje jednou 10 minut. Hraje se systémem každý s každým a vítěze určí až pořadí, tabulka.“</w:t>
      </w:r>
    </w:p>
    <w:p>
      <w:pPr/>
      <w:r>
        <w:rPr>
          <w:b w:val="1"/>
          <w:bCs w:val="1"/>
        </w:rPr>
        <w:t xml:space="preserve">Jakub Blažek, tým Třešničky Bruntál: </w:t>
      </w:r>
      <w:r>
        <w:rPr/>
        <w:t xml:space="preserve">„My jsme Třešničky, turnaj, který byl neomezený, jsme nakonec vyhráli a myslím si, že můžeme vyhrát i ten druhý turnaj.“    </w:t>
      </w:r>
    </w:p>
    <w:p>
      <w:pPr/>
      <w:r>
        <w:rPr/>
        <w:t xml:space="preserve"> Domácí Třešničky vyhrály první turnaj před Novými Heřminovy a Karlovicemi. Ve druhém turnaj přenechaly první místo týmu Galaktikos a skončily druhé před domácím Vrtal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850/dva-mezinarodni-turnaje-v-halove-kopane-v-jednom-dni-hostila-bruntalsk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2026-04-04T23:02:34+02:00</dcterms:created>
  <dcterms:modified xsi:type="dcterms:W3CDTF">2026-04-04T23:02:34+02:00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