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Studenti Střední umělecké školy Ostrava sbírají úspěchy</w:t>
      </w:r>
    </w:p>
    <w:p>
      <w:pPr/>
      <w:r>
        <w:rPr/>
        <w:t xml:space="preserve">SUŠ Ostrava se může pochlubit nejen úspěšnými projekty,  výstavami a dalšími aktivitami, ale i velkými úspěchy studentů  v nejrůznějších soutěžích.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„Chtěl bych  vypíchnout dva úspěchy. Ten první Lei Romanovské, která uspěla v mezinárodní  soutěži Mladý obal, což je v obrovské konkurenci vynikající ocenění. Ten  druhý úspěch je animovaný film Marie Klowersové, který putuje po festivalech v ČR  a naposledy získal ocenění na mezinárodní soutěži v Dánsku.“</w:t>
      </w:r>
    </w:p>
    <w:p>
      <w:pPr/>
      <w:r>
        <w:rPr/>
        <w:t xml:space="preserve">Obě studentky SUŠ jsou velmi kreativní, a tak ocenění jejich  prací opravdu velkým překvapením nebylo.</w:t>
      </w:r>
    </w:p>
    <w:p>
      <w:pPr/>
      <w:r>
        <w:rPr/>
        <w:t xml:space="preserve">Lea Romanowská, studentka SUŠ Ostrava: „Můj nápad čerpal z čínské  kultury. Zvolila jsem obal na čínské knedlíčky. Jsem spokojená s konstrukcí  i barevností.“</w:t>
      </w:r>
    </w:p>
    <w:p>
      <w:pPr/>
      <w:r>
        <w:rPr>
          <w:b w:val="1"/>
          <w:bCs w:val="1"/>
        </w:rPr>
        <w:t xml:space="preserve">Marie Klowersová, studentka SUŠ Ostrava:</w:t>
      </w:r>
      <w:r>
        <w:rPr/>
        <w:t xml:space="preserve">  „Ten film vznikl jako maturitní práce. Dělala jsem na tom celý školní rok. Film  vypráví šestiletá Dora, o tom, jak cestuje s rodiči.“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889/studuj-u-nas-studenti-stredni-umelecke-skoly-ostrava-sbiraj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2026-06-20T00:21:26+02:00</dcterms:created>
  <dcterms:modified xsi:type="dcterms:W3CDTF">2026-06-20T00:21:26+02:00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