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Frýdlant nad Ostravicí vám přeje krásný nový rok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"Vážení přátelé, končí rok 2022. Jistě se shodneme v tom, že tento rok nebyl vůbec jednoduchý. Vstoupili jsme tímto rokem do pokračování covidových opatření, přišla válka na ukrajině, se kterou jsme se museli vypořádat a věřím, že další pokračování následků, které s sebou tato situace přinesla bude daleko vhodnější a lepší, než to, co jsme zažili. Přeji vám všem, aby nadcházející rok jste prožili ve zdraví, v klidu, v pohodě a hlavně mezi svými blízkými. Právě mimořádná opatření, která jsme si zažili v loňském roce ukázala, jak je důležité mít kolem sebe přátelé, blízké, rodinu. Není to samozřejmostí. Takže krásný, úspěšný rok 2023."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"Končí nám rok 2022, rok plný dvojek a za chvíli máme rok 2023 a já věřím, že bude určitě lepší a úspěšnější pro nás pro všechny. Já bych moc chtěl popřát vám všem hlavně pevné zdraví, hodně štěstí, hodně radosti, hodně úsměvu na tváři, který nám v současné době chybí. Ať vás žádná krize, ať už energetická, nebo krize rodinná, jakákoliv neskolí a ať se máme všichni moc dobře a ten rok 2023 si užijeme."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4966/vedeni-mesta-frydlant-nad-ostravici-vam-preje-krasny-nov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