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22.12.2022, 13:15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Vrah ze Skřipova zůstane za mřížemi. Neuspěl s žádostí o obnovu procesu</w:t>
      </w:r>
    </w:p>
    <w:p>
      <w:pPr/>
      <w:r>
        <w:rPr/>
        <w:t xml:space="preserve">Už potřetí se soud zabýval žádostí Martina Balhara o obnovu řízení v případu zavražděné poštovní úřednice ze Skřipova v roce 2013. Dle rozsudku tehdy Balhar brutálně umlátil matku dvou dětí a odnesl si 200 tisíc korun. 19letý trest vězení byl odůvodněn řetězcem nepřímých důkazů, z nichž byly klíčové pachové stopy. Ty Balhar opakovaně zpochybňuje. </w:t>
      </w:r>
    </w:p>
    <w:p>
      <w:pPr/>
      <w:r>
        <w:rPr>
          <w:b w:val="1"/>
          <w:bCs w:val="1"/>
        </w:rPr>
        <w:t xml:space="preserve">Petr Hampel, obhájce odsouzeného:</w:t>
      </w:r>
      <w:r>
        <w:rPr/>
        <w:t xml:space="preserve"> "Došlo k zásadnímu zvratu v oblasti vědeckého poznání vztahujícího se k metodě pachové identifikace pachatelů, která je v jeho případě stěžejní a v podstatě jediným důkazem prokazujícím to, že byl na místě činu." </w:t>
      </w:r>
    </w:p>
    <w:p>
      <w:pPr/>
      <w:r>
        <w:rPr>
          <w:b w:val="1"/>
          <w:bCs w:val="1"/>
        </w:rPr>
        <w:t xml:space="preserve">otec odsouzeného Martina Balhara: </w:t>
      </w:r>
      <w:r>
        <w:rPr/>
        <w:t xml:space="preserve">"Já jsem přesvědčen o nevině. Vím, že Martin přišel před pátou, asi ve tři čtvrtě na pět a ještě jsme si zakouřili a on pak šel do svého pokoje." </w:t>
      </w:r>
    </w:p>
    <w:p>
      <w:pPr/>
      <w:r>
        <w:rPr/>
        <w:t xml:space="preserve">Senát soudu si poslechl závěry znaleckého posudku na pachové stopy, závěrečné návrhy obou stran a žádost o obnovu procesu opět zamítl.</w:t>
      </w:r>
    </w:p>
    <w:p>
      <w:pPr/>
      <w:r>
        <w:rPr>
          <w:b w:val="1"/>
          <w:bCs w:val="1"/>
        </w:rPr>
        <w:t xml:space="preserve">Vilemína Ondrušová, mluvčí Krajského soudu v Ostravě:</w:t>
      </w:r>
      <w:r>
        <w:rPr/>
        <w:t xml:space="preserve"> "Krajský soud v Ostravě zamítl žádost o obnovu řízení, protože nebyly shledány podmínky pro povolení obnovy. V 99 procentech se argumentace obhájce a odsouzeného Martina Balhara odpovídala argumentaci použité v žádosti o obnovu řízení v roce 2017."</w:t>
      </w:r>
    </w:p>
    <w:p>
      <w:pPr/>
      <w:r>
        <w:rPr/>
        <w:t xml:space="preserve">Balhar tedy ani napotřetí neuspěl a bude si ve věznici ve Valdicích dále odpykávat svůj 19letý trest.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4980/vrah-ze-skripova-zustane-za-mrizemi-neuspel-s-zadosti-o-obnovu-proce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2026-05-18T07:53:31+02:00</dcterms:created>
  <dcterms:modified xsi:type="dcterms:W3CDTF">2026-05-18T07:53:31+02:00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